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ED" w:rsidRPr="000C7F1F" w:rsidRDefault="007D7BED" w:rsidP="007D7BED">
      <w:pPr>
        <w:pStyle w:val="Tekstpodstawowy"/>
        <w:suppressAutoHyphens/>
        <w:jc w:val="left"/>
        <w:rPr>
          <w:rFonts w:asciiTheme="minorHAnsi" w:hAnsiTheme="minorHAnsi"/>
          <w:i/>
          <w:sz w:val="24"/>
          <w:szCs w:val="24"/>
        </w:rPr>
      </w:pPr>
      <w:r w:rsidRPr="000C7F1F">
        <w:rPr>
          <w:rFonts w:asciiTheme="minorHAnsi" w:hAnsiTheme="minorHAnsi"/>
          <w:i/>
          <w:sz w:val="24"/>
          <w:szCs w:val="24"/>
        </w:rPr>
        <w:t>Nr sprawy: GBOŚ.271.11.2018</w:t>
      </w:r>
    </w:p>
    <w:p w:rsidR="007D7BED" w:rsidRPr="000C7F1F" w:rsidRDefault="007D7BED" w:rsidP="007D7BED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7D7BED" w:rsidRPr="000C7F1F" w:rsidRDefault="007D7BED" w:rsidP="007D7BED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</w:p>
    <w:p w:rsidR="007D7BED" w:rsidRPr="000C7F1F" w:rsidRDefault="007D7BED" w:rsidP="007D7BED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7D7BED" w:rsidRPr="000C7F1F" w:rsidRDefault="007D7BED" w:rsidP="007D7BED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0C7F1F">
        <w:rPr>
          <w:rFonts w:asciiTheme="minorHAnsi" w:hAnsiTheme="minorHAnsi" w:cs="Tahoma"/>
          <w:sz w:val="24"/>
          <w:szCs w:val="24"/>
        </w:rPr>
        <w:t>SPECYFIKACJA</w:t>
      </w:r>
    </w:p>
    <w:p w:rsidR="007D7BED" w:rsidRPr="000C7F1F" w:rsidRDefault="007D7BED" w:rsidP="007D7BED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0C7F1F">
        <w:rPr>
          <w:rFonts w:asciiTheme="minorHAnsi" w:hAnsiTheme="minorHAnsi" w:cs="Tahoma"/>
          <w:sz w:val="24"/>
          <w:szCs w:val="24"/>
        </w:rPr>
        <w:t>ISTOTNYCH WARUNKÓW ZAMÓWIENIA</w:t>
      </w:r>
    </w:p>
    <w:p w:rsidR="007D7BED" w:rsidRPr="000C7F1F" w:rsidRDefault="007D7BED" w:rsidP="007D7BED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7D7BED" w:rsidRPr="000C7F1F" w:rsidRDefault="007D7BED" w:rsidP="007D7BED">
      <w:pPr>
        <w:pStyle w:val="Tytu"/>
        <w:suppressAutoHyphens/>
        <w:rPr>
          <w:rFonts w:asciiTheme="minorHAnsi" w:hAnsiTheme="minorHAnsi" w:cs="Tahoma"/>
          <w:sz w:val="24"/>
        </w:rPr>
      </w:pPr>
      <w:r w:rsidRPr="000C7F1F">
        <w:rPr>
          <w:rFonts w:asciiTheme="minorHAnsi" w:hAnsiTheme="minorHAnsi" w:cs="Tahoma"/>
          <w:sz w:val="24"/>
        </w:rPr>
        <w:t>(zwana dalej „SIWZ”)</w:t>
      </w:r>
    </w:p>
    <w:p w:rsidR="007D7BED" w:rsidRPr="000C7F1F" w:rsidRDefault="007D7BED" w:rsidP="007D7BED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7D7BED" w:rsidRPr="000C7F1F" w:rsidRDefault="007D7BED" w:rsidP="007D7BED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7D7BED" w:rsidRPr="000C7F1F" w:rsidRDefault="007D7BED" w:rsidP="007D7BED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0C7F1F">
        <w:rPr>
          <w:rFonts w:asciiTheme="minorHAnsi" w:hAnsiTheme="minorHAnsi" w:cs="Arial"/>
          <w:color w:val="000000"/>
          <w:shd w:val="clear" w:color="auto" w:fill="FFFFFF"/>
        </w:rPr>
        <w:t xml:space="preserve">dotycząca postępowania o udzielenie zamówienia publicznego prowadzonego </w:t>
      </w:r>
    </w:p>
    <w:p w:rsidR="007D7BED" w:rsidRPr="000C7F1F" w:rsidRDefault="007D7BED" w:rsidP="007D7BED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 trybie przetargu nieograniczonego</w:t>
      </w:r>
    </w:p>
    <w:p w:rsidR="007D7BED" w:rsidRPr="000C7F1F" w:rsidRDefault="007D7BED" w:rsidP="007D7BED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7D7BED" w:rsidRPr="000C7F1F" w:rsidRDefault="007D7BED" w:rsidP="007D7BED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7D7BED" w:rsidRPr="000C7F1F" w:rsidRDefault="007D7BED" w:rsidP="007D7BED">
      <w:pPr>
        <w:pStyle w:val="Standard"/>
        <w:tabs>
          <w:tab w:val="left" w:pos="2612"/>
        </w:tabs>
        <w:rPr>
          <w:rFonts w:asciiTheme="minorHAnsi" w:hAnsiTheme="minorHAnsi"/>
        </w:rPr>
      </w:pPr>
    </w:p>
    <w:p w:rsidR="007D7BED" w:rsidRPr="000C7F1F" w:rsidRDefault="007D7BED" w:rsidP="007D7BED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0C7F1F">
        <w:rPr>
          <w:rFonts w:asciiTheme="minorHAnsi" w:hAnsiTheme="minorHAnsi"/>
        </w:rPr>
        <w:t>na zadanie pod nazwą:</w:t>
      </w:r>
    </w:p>
    <w:p w:rsidR="007D7BED" w:rsidRPr="000C7F1F" w:rsidRDefault="007D7BED" w:rsidP="007D7BED">
      <w:pPr>
        <w:rPr>
          <w:rFonts w:asciiTheme="minorHAnsi" w:hAnsiTheme="minorHAnsi"/>
          <w:b/>
        </w:rPr>
      </w:pPr>
    </w:p>
    <w:p w:rsidR="007D7BED" w:rsidRPr="000C7F1F" w:rsidRDefault="007D7BED" w:rsidP="007D7BED">
      <w:pPr>
        <w:jc w:val="center"/>
        <w:rPr>
          <w:rFonts w:asciiTheme="minorHAnsi" w:hAnsiTheme="minorHAnsi"/>
          <w:b/>
        </w:rPr>
      </w:pPr>
      <w:r w:rsidRPr="000C7F1F">
        <w:rPr>
          <w:rFonts w:asciiTheme="minorHAnsi" w:hAnsiTheme="minorHAnsi"/>
          <w:b/>
        </w:rPr>
        <w:t>Udzielenie i obsługa długoterminowego kredytu bankowego na pokrycie planowanego deficytu budżetu gminy na 2018 rok</w:t>
      </w:r>
    </w:p>
    <w:p w:rsidR="007D7BED" w:rsidRPr="000C7F1F" w:rsidRDefault="007D7BED" w:rsidP="007D7BED">
      <w:pPr>
        <w:jc w:val="center"/>
        <w:rPr>
          <w:rFonts w:asciiTheme="minorHAnsi" w:hAnsiTheme="minorHAnsi"/>
          <w:b/>
          <w:i/>
        </w:rPr>
      </w:pPr>
    </w:p>
    <w:p w:rsidR="007D7BED" w:rsidRPr="000C7F1F" w:rsidRDefault="007D7BED" w:rsidP="007D7BED">
      <w:pPr>
        <w:jc w:val="center"/>
        <w:rPr>
          <w:rFonts w:asciiTheme="minorHAnsi" w:hAnsiTheme="minorHAnsi"/>
          <w:b/>
          <w:i/>
        </w:rPr>
      </w:pPr>
    </w:p>
    <w:p w:rsidR="007D7BED" w:rsidRPr="000C7F1F" w:rsidRDefault="007D7BED" w:rsidP="007D7BED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7D7BED" w:rsidRPr="000C7F1F" w:rsidRDefault="007D7BED" w:rsidP="007D7BE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0C7F1F">
        <w:rPr>
          <w:rFonts w:asciiTheme="minorHAnsi" w:hAnsiTheme="minorHAnsi"/>
          <w:color w:val="000000"/>
          <w:shd w:val="clear" w:color="auto" w:fill="FFFFFF"/>
        </w:rPr>
        <w:t xml:space="preserve">o wartości szacunkowej poniżej kwoty, o której mowa w art. 11 ust. 8 ustawy </w:t>
      </w:r>
      <w:r w:rsidRPr="000C7F1F">
        <w:rPr>
          <w:rFonts w:asciiTheme="minorHAnsi" w:hAnsiTheme="minorHAnsi"/>
          <w:color w:val="000000"/>
          <w:shd w:val="clear" w:color="auto" w:fill="FFFFFF"/>
        </w:rPr>
        <w:br/>
        <w:t xml:space="preserve">z dnia 29 stycznia 2004 r Prawo zamówień publicznych </w:t>
      </w:r>
      <w:r w:rsidRPr="000C7F1F">
        <w:rPr>
          <w:rFonts w:asciiTheme="minorHAnsi" w:hAnsiTheme="minorHAnsi"/>
          <w:color w:val="000000"/>
          <w:shd w:val="clear" w:color="auto" w:fill="FFFFFF"/>
        </w:rPr>
        <w:br/>
        <w:t>(tekst jedn. Dz.U.2017.1579 )</w:t>
      </w:r>
    </w:p>
    <w:p w:rsidR="007D7BED" w:rsidRPr="000C7F1F" w:rsidRDefault="007D7BED" w:rsidP="007D7BED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7D7BED" w:rsidRPr="000C7F1F" w:rsidRDefault="007D7BED" w:rsidP="007D7BED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7D7BED" w:rsidRPr="000C7F1F" w:rsidRDefault="007D7BED" w:rsidP="007D7BED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7D7BED" w:rsidRPr="000C7F1F" w:rsidRDefault="007D7BED" w:rsidP="007D7BED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7D7BED" w:rsidRPr="000C7F1F" w:rsidRDefault="007D7BED" w:rsidP="007D7BED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7D7BED" w:rsidRPr="000C7F1F" w:rsidRDefault="007D7BED" w:rsidP="007D7BED">
      <w:pPr>
        <w:rPr>
          <w:rFonts w:asciiTheme="minorHAnsi" w:hAnsiTheme="minorHAnsi"/>
        </w:rPr>
      </w:pPr>
    </w:p>
    <w:p w:rsidR="007D7BED" w:rsidRPr="000C7F1F" w:rsidRDefault="007D7BED" w:rsidP="007D7BED">
      <w:pPr>
        <w:rPr>
          <w:rFonts w:asciiTheme="minorHAnsi" w:hAnsiTheme="minorHAnsi"/>
        </w:rPr>
      </w:pPr>
    </w:p>
    <w:p w:rsidR="007D7BED" w:rsidRPr="000C7F1F" w:rsidRDefault="007D7BED" w:rsidP="007D7BED">
      <w:pPr>
        <w:ind w:right="567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                                                                                                                              ZATWIERDZIŁ:</w:t>
      </w:r>
    </w:p>
    <w:p w:rsidR="007D7BED" w:rsidRPr="000C7F1F" w:rsidRDefault="007D7BED" w:rsidP="007D7BED">
      <w:pPr>
        <w:ind w:right="567"/>
        <w:jc w:val="right"/>
        <w:rPr>
          <w:rFonts w:asciiTheme="minorHAnsi" w:hAnsiTheme="minorHAnsi"/>
        </w:rPr>
      </w:pPr>
    </w:p>
    <w:p w:rsidR="007D7BED" w:rsidRPr="000C7F1F" w:rsidRDefault="007D7BED" w:rsidP="007D7BED">
      <w:pPr>
        <w:ind w:left="5529" w:right="-287"/>
        <w:jc w:val="center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Wójt Gminy Pawłosiów</w:t>
      </w:r>
    </w:p>
    <w:p w:rsidR="007D7BED" w:rsidRPr="000C7F1F" w:rsidRDefault="007D7BED" w:rsidP="007D7BED">
      <w:pPr>
        <w:ind w:left="5529" w:right="-287"/>
        <w:jc w:val="center"/>
        <w:rPr>
          <w:rFonts w:asciiTheme="minorHAnsi" w:hAnsiTheme="minorHAnsi"/>
        </w:rPr>
      </w:pPr>
      <w:r w:rsidRPr="000C7F1F">
        <w:rPr>
          <w:rFonts w:asciiTheme="minorHAnsi" w:hAnsiTheme="minorHAnsi"/>
        </w:rPr>
        <w:t>Mariusz Reń</w:t>
      </w:r>
    </w:p>
    <w:p w:rsidR="007D7BED" w:rsidRPr="000C7F1F" w:rsidRDefault="007D7BED" w:rsidP="007D7BED">
      <w:pPr>
        <w:rPr>
          <w:rFonts w:asciiTheme="minorHAnsi" w:hAnsiTheme="minorHAnsi"/>
        </w:rPr>
      </w:pPr>
    </w:p>
    <w:p w:rsidR="007D7BED" w:rsidRPr="000C7F1F" w:rsidRDefault="007D7BED" w:rsidP="007D7BED">
      <w:pPr>
        <w:rPr>
          <w:rFonts w:asciiTheme="minorHAnsi" w:hAnsiTheme="minorHAnsi"/>
        </w:rPr>
      </w:pPr>
    </w:p>
    <w:p w:rsidR="007D7BED" w:rsidRPr="000C7F1F" w:rsidRDefault="007D7BED" w:rsidP="007D7BED">
      <w:pPr>
        <w:rPr>
          <w:rFonts w:asciiTheme="minorHAnsi" w:hAnsiTheme="minorHAnsi"/>
        </w:rPr>
      </w:pPr>
    </w:p>
    <w:p w:rsidR="007D7BED" w:rsidRPr="000C7F1F" w:rsidRDefault="007D7BED" w:rsidP="007D7BED">
      <w:pPr>
        <w:rPr>
          <w:rFonts w:asciiTheme="minorHAnsi" w:hAnsiTheme="minorHAnsi"/>
        </w:rPr>
      </w:pPr>
    </w:p>
    <w:p w:rsidR="007D7BED" w:rsidRPr="000C7F1F" w:rsidRDefault="007D7BED" w:rsidP="007D7BED">
      <w:pPr>
        <w:rPr>
          <w:rFonts w:asciiTheme="minorHAnsi" w:hAnsiTheme="minorHAnsi"/>
        </w:rPr>
      </w:pPr>
    </w:p>
    <w:p w:rsidR="007D7BED" w:rsidRPr="000C7F1F" w:rsidRDefault="007D7BED" w:rsidP="007D7BED">
      <w:pPr>
        <w:rPr>
          <w:rFonts w:asciiTheme="minorHAnsi" w:hAnsiTheme="minorHAnsi"/>
        </w:rPr>
      </w:pPr>
    </w:p>
    <w:p w:rsidR="007D7BED" w:rsidRPr="000C7F1F" w:rsidRDefault="007D7BED" w:rsidP="007D7BED">
      <w:pPr>
        <w:jc w:val="center"/>
        <w:rPr>
          <w:rFonts w:asciiTheme="minorHAnsi" w:hAnsiTheme="minorHAnsi"/>
        </w:rPr>
      </w:pPr>
      <w:r w:rsidRPr="000C7F1F">
        <w:rPr>
          <w:rFonts w:asciiTheme="minorHAnsi" w:hAnsiTheme="minorHAnsi"/>
        </w:rPr>
        <w:t>Pawłosiów, dnia 8 listopada  2018 r.</w:t>
      </w:r>
      <w:r w:rsidRPr="000C7F1F">
        <w:rPr>
          <w:rFonts w:asciiTheme="minorHAnsi" w:hAnsiTheme="minorHAnsi"/>
        </w:rPr>
        <w:br w:type="page"/>
      </w:r>
    </w:p>
    <w:p w:rsidR="007D7BED" w:rsidRPr="000C7F1F" w:rsidRDefault="007D7BED" w:rsidP="007D7BED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lastRenderedPageBreak/>
        <w:t>I. Informacje ogólne:</w:t>
      </w:r>
    </w:p>
    <w:p w:rsidR="007D7BED" w:rsidRPr="000C7F1F" w:rsidRDefault="007D7BED" w:rsidP="007D7BED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7D7BED" w:rsidRPr="000C7F1F" w:rsidRDefault="007D7BED" w:rsidP="007D7BE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</w:rPr>
        <w:t>1</w:t>
      </w:r>
      <w:r w:rsidRPr="000C7F1F">
        <w:rPr>
          <w:rFonts w:asciiTheme="minorHAnsi" w:hAnsiTheme="minorHAnsi"/>
          <w:b/>
          <w:bCs/>
        </w:rPr>
        <w:t>. Nazwa oraz adres Zamawiającego</w:t>
      </w:r>
    </w:p>
    <w:p w:rsidR="007D7BED" w:rsidRPr="000C7F1F" w:rsidRDefault="007D7BED" w:rsidP="007D7BED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7D7BED" w:rsidRPr="000C7F1F" w:rsidRDefault="007D7BED" w:rsidP="007D7BED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Gmina Pawłosiów</w:t>
      </w:r>
    </w:p>
    <w:p w:rsidR="007D7BED" w:rsidRPr="000C7F1F" w:rsidRDefault="007D7BED" w:rsidP="007D7BED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Pawłosiów 88, 37-500 Jarosław</w:t>
      </w:r>
    </w:p>
    <w:p w:rsidR="007D7BED" w:rsidRPr="000C7F1F" w:rsidRDefault="007D7BED" w:rsidP="007D7BED">
      <w:pPr>
        <w:pStyle w:val="NormalnyWeb"/>
        <w:spacing w:before="0" w:after="0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Cs/>
        </w:rPr>
        <w:t>tel. (16) 622-03-80, fax (16) 622-02-48</w:t>
      </w:r>
    </w:p>
    <w:p w:rsidR="007D7BED" w:rsidRPr="000C7F1F" w:rsidRDefault="007D7BED" w:rsidP="007D7BED">
      <w:pPr>
        <w:pStyle w:val="NormalnyWeb"/>
        <w:spacing w:before="0" w:after="0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Cs/>
        </w:rPr>
        <w:t>e-mail: ug_pawlosiow@pro.onet.pl</w:t>
      </w:r>
    </w:p>
    <w:p w:rsidR="007D7BED" w:rsidRPr="000C7F1F" w:rsidRDefault="007D7BED" w:rsidP="007D7BED">
      <w:pPr>
        <w:pStyle w:val="NormalnyWeb"/>
        <w:spacing w:before="0" w:after="0"/>
        <w:rPr>
          <w:rFonts w:asciiTheme="minorHAnsi" w:hAnsiTheme="minorHAnsi"/>
        </w:rPr>
      </w:pPr>
      <w:r w:rsidRPr="000C7F1F">
        <w:rPr>
          <w:rFonts w:asciiTheme="minorHAnsi" w:hAnsiTheme="minorHAnsi"/>
          <w:bCs/>
        </w:rPr>
        <w:t xml:space="preserve">adres strony internetowej: </w:t>
      </w:r>
      <w:hyperlink r:id="rId7" w:history="1">
        <w:r w:rsidRPr="000C7F1F">
          <w:rPr>
            <w:rStyle w:val="Hipercze"/>
            <w:rFonts w:asciiTheme="minorHAnsi" w:hAnsiTheme="minorHAnsi"/>
            <w:bCs/>
          </w:rPr>
          <w:t>http://www.pawlosiow.itl.pl/bip/</w:t>
        </w:r>
      </w:hyperlink>
      <w:r w:rsidRPr="000C7F1F">
        <w:rPr>
          <w:rFonts w:asciiTheme="minorHAnsi" w:hAnsiTheme="minorHAnsi"/>
          <w:bCs/>
        </w:rPr>
        <w:t xml:space="preserve"> </w:t>
      </w:r>
    </w:p>
    <w:p w:rsidR="007D7BED" w:rsidRPr="000C7F1F" w:rsidRDefault="007D7BED" w:rsidP="007D7BED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7D7BED" w:rsidRPr="000C7F1F" w:rsidRDefault="007D7BED" w:rsidP="007D7BED">
      <w:pPr>
        <w:ind w:right="-709"/>
        <w:jc w:val="both"/>
        <w:rPr>
          <w:rFonts w:asciiTheme="minorHAnsi" w:hAnsiTheme="minorHAnsi"/>
        </w:rPr>
      </w:pPr>
    </w:p>
    <w:p w:rsidR="007D7BED" w:rsidRPr="000C7F1F" w:rsidRDefault="007D7BED" w:rsidP="007D7BED">
      <w:pPr>
        <w:pStyle w:val="NormalnyWeb"/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/>
          <w:bCs/>
        </w:rPr>
        <w:t>2. Tryb udzielenia zamówienia:</w:t>
      </w:r>
      <w:r w:rsidRPr="000C7F1F">
        <w:rPr>
          <w:rFonts w:asciiTheme="minorHAnsi" w:hAnsiTheme="minorHAnsi"/>
        </w:rPr>
        <w:t xml:space="preserve"> przetarg nieograniczony w rozumieniu przepisów art. 39-46 ustawy z dnia 29 stycznia 2004 r. Prawo zamówień publicznych (Dz.U.2017.1579 t.j. z dnia 24.08.2017r.), zwanej dalej ,,Ustawą” lub „ustawą PZP”. Wartość zamówienia nie przekracza kwoty określonej w przepisach wydanych na podstawie art. 11 ust. 8 ustawy Prawo Zamówień Publicznych. Do czynności podejmowanych przez Zamawiającego  i Wykonawców, jeżeli przepisy Ustawy nie stanowią inaczej, stosowane będą przepisy ustawy z dnia 23 kwietnia 1964r. – Kodeks cywilny (tekst jedn. Dz. U. z 2016 r., poz. 380).</w:t>
      </w:r>
    </w:p>
    <w:p w:rsidR="007D7BED" w:rsidRPr="000C7F1F" w:rsidRDefault="007D7BED" w:rsidP="007D7BED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</w:rPr>
      </w:pPr>
    </w:p>
    <w:p w:rsidR="007D7BED" w:rsidRPr="000C7F1F" w:rsidRDefault="007D7BED" w:rsidP="007D7BE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II. Opis i określenie przedmiotu zamówienia oraz wielkości lub zakresu zamówienia: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Przedmiotem zamówienia jest udzielenie  Gminie Pawłosiów kredytu bankowego w wysokości </w:t>
      </w:r>
      <w:r w:rsidRPr="000C7F1F">
        <w:rPr>
          <w:rFonts w:asciiTheme="minorHAnsi" w:hAnsiTheme="minorHAnsi" w:cs="Calibri"/>
        </w:rPr>
        <w:t>2 100 000</w:t>
      </w:r>
      <w:r w:rsidRPr="000C7F1F">
        <w:rPr>
          <w:rFonts w:asciiTheme="minorHAnsi" w:hAnsiTheme="minorHAnsi"/>
        </w:rPr>
        <w:t xml:space="preserve"> PLN (słownie: dwa miliony sto tysięcy złotych) na sfinansowanie planowanego deficytu budżetu Gminy Pawłosiów w 2018 roku 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Rachunek na który Wykonawca będzie przelewał transze kredytu: Gmina Pawłosiów, Bank PeKaO SA o/Jarosław nr 20 1240 2571 1111 0000 3342 2789.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Kredyt udzielony zostanie na okres  od dnia zawarcia umowy do dnia 30 czerwca 2024 roku.</w:t>
      </w:r>
    </w:p>
    <w:p w:rsidR="000C7F1F" w:rsidRPr="000C7F1F" w:rsidRDefault="000C7F1F" w:rsidP="000C7F1F">
      <w:pPr>
        <w:pStyle w:val="Akapitzlist"/>
        <w:ind w:left="644"/>
        <w:rPr>
          <w:rFonts w:asciiTheme="minorHAnsi" w:hAnsiTheme="minorHAnsi"/>
          <w:b/>
        </w:rPr>
      </w:pPr>
      <w:r w:rsidRPr="000C7F1F">
        <w:rPr>
          <w:rFonts w:asciiTheme="minorHAnsi" w:hAnsiTheme="minorHAnsi"/>
          <w:b/>
        </w:rPr>
        <w:t>Harmonogram spłaty rat kredytowych w latach 2019- 2024</w:t>
      </w:r>
    </w:p>
    <w:tbl>
      <w:tblPr>
        <w:tblW w:w="7147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"/>
        <w:gridCol w:w="1123"/>
        <w:gridCol w:w="1267"/>
        <w:gridCol w:w="2246"/>
        <w:gridCol w:w="1749"/>
      </w:tblGrid>
      <w:tr w:rsidR="000C7F1F" w:rsidRPr="000C7F1F" w:rsidTr="000C7F1F">
        <w:trPr>
          <w:cantSplit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Lp.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Rok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Rata/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kwartał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 xml:space="preserve">Termin spłaty raty kredytu 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 xml:space="preserve">Kwota raty kapitałowej 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PLN</w:t>
            </w:r>
          </w:p>
        </w:tc>
      </w:tr>
      <w:tr w:rsidR="000C7F1F" w:rsidRPr="000C7F1F" w:rsidTr="000C7F1F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2019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31.03.2019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30.06.2019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30.09.2019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31.12.2019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25 000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25 000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25 000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25 000</w:t>
            </w:r>
          </w:p>
        </w:tc>
      </w:tr>
      <w:tr w:rsidR="000C7F1F" w:rsidRPr="000C7F1F" w:rsidTr="000C7F1F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2020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31.03.2020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30.06.2020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30.09.2020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31.12.2020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50 000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50 000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50 000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50 000</w:t>
            </w:r>
          </w:p>
        </w:tc>
      </w:tr>
      <w:tr w:rsidR="000C7F1F" w:rsidRPr="000C7F1F" w:rsidTr="000C7F1F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2021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31.03.2021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30.06.2021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30.09.2021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31.12.2021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50 000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50 000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50 000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70 000</w:t>
            </w:r>
          </w:p>
        </w:tc>
      </w:tr>
      <w:tr w:rsidR="000C7F1F" w:rsidRPr="000C7F1F" w:rsidTr="000C7F1F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2022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31.03.2022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30.06.2022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30.09.2022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31.12.2022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161 750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161 750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161 750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161 750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0C7F1F" w:rsidRPr="000C7F1F" w:rsidTr="000C7F1F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2023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III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IV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31.03.2023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30.06.2023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30.09.2023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31.12.2023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200 000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200 000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200 000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200 000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0C7F1F" w:rsidRPr="000C7F1F" w:rsidTr="000C7F1F">
        <w:trPr>
          <w:cantSplit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2024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I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31.03.2024</w:t>
            </w: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/>
                <w:b/>
                <w:bCs/>
              </w:rPr>
              <w:t>133 000</w:t>
            </w:r>
          </w:p>
        </w:tc>
      </w:tr>
      <w:tr w:rsidR="000C7F1F" w:rsidRPr="000C7F1F" w:rsidTr="000C7F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  <w:r w:rsidRPr="000C7F1F">
              <w:rPr>
                <w:rFonts w:asciiTheme="minorHAnsi" w:hAnsiTheme="minorHAnsi"/>
              </w:rPr>
              <w:t>Razem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C7F1F" w:rsidRPr="000C7F1F" w:rsidRDefault="000C7F1F" w:rsidP="000C7F1F">
            <w:pPr>
              <w:pStyle w:val="Zawartotabeli"/>
              <w:snapToGrid w:val="0"/>
              <w:spacing w:after="0"/>
              <w:jc w:val="right"/>
              <w:rPr>
                <w:rFonts w:asciiTheme="minorHAnsi" w:hAnsiTheme="minorHAnsi"/>
                <w:b/>
                <w:bCs/>
              </w:rPr>
            </w:pPr>
            <w:r w:rsidRPr="000C7F1F">
              <w:rPr>
                <w:rFonts w:asciiTheme="minorHAnsi" w:hAnsiTheme="minorHAnsi" w:cs="Calibri"/>
                <w:b/>
                <w:bCs/>
              </w:rPr>
              <w:t>2</w:t>
            </w:r>
            <w:r w:rsidRPr="000C7F1F">
              <w:rPr>
                <w:rFonts w:asciiTheme="minorHAnsi" w:hAnsiTheme="minorHAnsi"/>
                <w:b/>
                <w:bCs/>
              </w:rPr>
              <w:t xml:space="preserve"> 100 000</w:t>
            </w:r>
          </w:p>
        </w:tc>
      </w:tr>
    </w:tbl>
    <w:p w:rsidR="000C7F1F" w:rsidRPr="000C7F1F" w:rsidRDefault="000C7F1F" w:rsidP="000C7F1F">
      <w:pPr>
        <w:pStyle w:val="Akapitzlist"/>
        <w:ind w:left="644"/>
        <w:rPr>
          <w:rFonts w:asciiTheme="minorHAnsi" w:hAnsiTheme="minorHAnsi"/>
          <w:b/>
        </w:rPr>
      </w:pPr>
    </w:p>
    <w:p w:rsidR="000C7F1F" w:rsidRPr="000C7F1F" w:rsidRDefault="000C7F1F" w:rsidP="000C7F1F">
      <w:pPr>
        <w:pStyle w:val="Akapitzlist"/>
        <w:ind w:left="644"/>
        <w:rPr>
          <w:rFonts w:asciiTheme="minorHAnsi" w:hAnsiTheme="minorHAnsi"/>
          <w:color w:val="FF0000"/>
        </w:rPr>
      </w:pP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Okres karencji w spła</w:t>
      </w:r>
      <w:r w:rsidR="00F161E8">
        <w:rPr>
          <w:rFonts w:asciiTheme="minorHAnsi" w:hAnsiTheme="minorHAnsi"/>
        </w:rPr>
        <w:t>cie rat kapitałowych  do dnia 31</w:t>
      </w:r>
      <w:r w:rsidRPr="000C7F1F">
        <w:rPr>
          <w:rFonts w:asciiTheme="minorHAnsi" w:hAnsiTheme="minorHAnsi"/>
        </w:rPr>
        <w:t xml:space="preserve"> marca 2019 roku.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Nie przewiduje się karencji w spłacie odsetek.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Odsetki są naliczane od salda kredytu  według  kalendarza rzeczywistego (365/366 dni).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Wykonawca otworzy rachunek  kredytowy najpóźniej w dniu zawarcia umowy  </w:t>
      </w:r>
      <w:r>
        <w:rPr>
          <w:rFonts w:asciiTheme="minorHAnsi" w:hAnsiTheme="minorHAnsi"/>
        </w:rPr>
        <w:t xml:space="preserve">                                     </w:t>
      </w:r>
      <w:r w:rsidRPr="000C7F1F">
        <w:rPr>
          <w:rFonts w:asciiTheme="minorHAnsi" w:hAnsiTheme="minorHAnsi"/>
        </w:rPr>
        <w:t>i prowadzić go będzie nieodpłatnie w trakcie  realizacji niniejszej umowy kredytowej.</w:t>
      </w:r>
    </w:p>
    <w:p w:rsidR="000C7F1F" w:rsidRPr="000C7F1F" w:rsidRDefault="00FF3BB5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Zamawiającemu przysługuje prawo przedterminowej spłaty kredytu w całości lub                            w części bez dodatkowych kosztów. Oprocentowanie liczone będzie w tym przypadku za okres faktycznego korzystania z kredytu.</w:t>
      </w:r>
      <w:r w:rsidR="000C7F1F" w:rsidRPr="000C7F1F">
        <w:rPr>
          <w:rFonts w:asciiTheme="minorHAnsi" w:hAnsiTheme="minorHAnsi"/>
        </w:rPr>
        <w:t xml:space="preserve"> Wydłużenie  okresu kredytowania  poza ostatni  z terminów  określony w harmonogramie  może nastąpić po wyrażeniu zgody przez Wykonawcę  i zawarciu aneksu do umowy po podjęciu uchwały przez Radę Gminy Pawłosiów  w sprawie zmiany uchwały o  zaciągnięciu k</w:t>
      </w:r>
      <w:r>
        <w:rPr>
          <w:rFonts w:asciiTheme="minorHAnsi" w:hAnsiTheme="minorHAnsi"/>
        </w:rPr>
        <w:t>redytów długoterminowych                     w 2018</w:t>
      </w:r>
      <w:r w:rsidR="000C7F1F" w:rsidRPr="000C7F1F">
        <w:rPr>
          <w:rFonts w:asciiTheme="minorHAnsi" w:hAnsiTheme="minorHAnsi"/>
        </w:rPr>
        <w:t xml:space="preserve"> roku. Zmiana wysokości i terminów spłaty kredytu/raty kredytu nie spowoduje  </w:t>
      </w:r>
      <w:r>
        <w:rPr>
          <w:rFonts w:asciiTheme="minorHAnsi" w:hAnsiTheme="minorHAnsi"/>
        </w:rPr>
        <w:t xml:space="preserve">  </w:t>
      </w:r>
      <w:r w:rsidR="000C7F1F" w:rsidRPr="000C7F1F">
        <w:rPr>
          <w:rFonts w:asciiTheme="minorHAnsi" w:hAnsiTheme="minorHAnsi"/>
        </w:rPr>
        <w:t>w żadnym  z lat okresu kredytowania  przekroczenia aktualnie obowiązujących  dopuszczalnych wskaźników  zadłużenia /obsługi zadłużenia Zamawiającego.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 przypadku wcześniejszej spłaty całości kredytu nie będą pobierane żadne dodatkowe opłaty i prowizje.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Wcześniejsza spłata części kredytu będzie z dniem wpływu na rachunek bankowy zmniejszała zadłużenie Zamawiającego. Wykonawca winien zagwarantować przyjęcie każdej wcześniejszej spłaty części lub całości kredytu bez obciążania Zamawiającego dodatkowymi kosztami.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 przypadku dokonania przez Zamawiającego przedterminowej spłaty kredytu , Strony ustalają nowy harmonogram  spłaty kredytu w formie  aneksu do umowy.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Wykorzystanie kredytu następować będzie w walucie polskiej.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Kwota wykorzystanego kredytu oprocentowana będzie w stosunku rocznym według zmiennej stopy procentowej. Stopa procentowa będzie równa wysokości stawki bazowej  powiększonej o stała marżę Wykonawcy, ustalonej na podstawie złożonej oferty.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lastRenderedPageBreak/>
        <w:t>Kredyt oprocentowany będzie w skali roku , według zmiennej stopy procentowej , ustalonej jako stopa bazowa  powiększona o stałą marżę banku :</w:t>
      </w:r>
    </w:p>
    <w:p w:rsidR="000C7F1F" w:rsidRPr="000C7F1F" w:rsidRDefault="000C7F1F" w:rsidP="000C7F1F">
      <w:pPr>
        <w:pStyle w:val="Tekstpodstawowyzwciciem2"/>
        <w:jc w:val="both"/>
        <w:rPr>
          <w:sz w:val="24"/>
          <w:szCs w:val="24"/>
        </w:rPr>
      </w:pPr>
      <w:r w:rsidRPr="000C7F1F">
        <w:rPr>
          <w:sz w:val="24"/>
          <w:szCs w:val="24"/>
        </w:rPr>
        <w:t>- stopa bazowa – zmienna stawka WIBOR 3 M ustalona według zasad  obowiązujących Wykonawcę  i opisana  szczegółowo  w ofercie , a następnie w umowie kredytowej,</w:t>
      </w:r>
    </w:p>
    <w:p w:rsidR="000C7F1F" w:rsidRPr="000C7F1F" w:rsidRDefault="000C7F1F" w:rsidP="000C7F1F">
      <w:pPr>
        <w:pStyle w:val="Tekstpodstawowyzwciciem2"/>
        <w:rPr>
          <w:sz w:val="24"/>
          <w:szCs w:val="24"/>
        </w:rPr>
      </w:pPr>
      <w:r w:rsidRPr="000C7F1F">
        <w:rPr>
          <w:sz w:val="24"/>
          <w:szCs w:val="24"/>
        </w:rPr>
        <w:t xml:space="preserve">- stała dla całego okresu kredytowania marża banku. </w:t>
      </w:r>
    </w:p>
    <w:p w:rsidR="000C7F1F" w:rsidRPr="000C7F1F" w:rsidRDefault="000C7F1F" w:rsidP="000C7F1F">
      <w:pPr>
        <w:pStyle w:val="Lista2"/>
        <w:rPr>
          <w:sz w:val="24"/>
          <w:szCs w:val="24"/>
        </w:rPr>
      </w:pPr>
      <w:r w:rsidRPr="000C7F1F">
        <w:rPr>
          <w:sz w:val="24"/>
          <w:szCs w:val="24"/>
        </w:rPr>
        <w:t xml:space="preserve">15. </w:t>
      </w:r>
      <w:r w:rsidRPr="000C7F1F">
        <w:rPr>
          <w:sz w:val="24"/>
          <w:szCs w:val="24"/>
        </w:rPr>
        <w:tab/>
        <w:t xml:space="preserve">Zamawiający nie dopuszcza  pobrania przez Wykonawcę prowizji  przygotowawczej  oraz   </w:t>
      </w:r>
      <w:r w:rsidRPr="000C7F1F">
        <w:rPr>
          <w:sz w:val="24"/>
          <w:szCs w:val="24"/>
        </w:rPr>
        <w:br/>
        <w:t xml:space="preserve">   innych opłat  i prowizji  związanych  z realizacja  umowy o udzielenie kredytu.</w:t>
      </w:r>
    </w:p>
    <w:p w:rsidR="000C7F1F" w:rsidRPr="000C7F1F" w:rsidRDefault="000C7F1F" w:rsidP="000C7F1F">
      <w:pPr>
        <w:pStyle w:val="Lista2"/>
        <w:rPr>
          <w:sz w:val="24"/>
          <w:szCs w:val="24"/>
        </w:rPr>
      </w:pPr>
      <w:r w:rsidRPr="000C7F1F">
        <w:rPr>
          <w:sz w:val="24"/>
          <w:szCs w:val="24"/>
        </w:rPr>
        <w:t xml:space="preserve">16. </w:t>
      </w:r>
      <w:r w:rsidRPr="000C7F1F">
        <w:rPr>
          <w:sz w:val="24"/>
          <w:szCs w:val="24"/>
        </w:rPr>
        <w:tab/>
        <w:t>Spłata kredytu będzie zabezpieczona  wekslem własny</w:t>
      </w:r>
      <w:r w:rsidR="00443250">
        <w:rPr>
          <w:sz w:val="24"/>
          <w:szCs w:val="24"/>
        </w:rPr>
        <w:t>m</w:t>
      </w:r>
      <w:r w:rsidRPr="000C7F1F">
        <w:rPr>
          <w:sz w:val="24"/>
          <w:szCs w:val="24"/>
        </w:rPr>
        <w:t xml:space="preserve"> in blan</w:t>
      </w:r>
      <w:r w:rsidR="00443250">
        <w:rPr>
          <w:sz w:val="24"/>
          <w:szCs w:val="24"/>
        </w:rPr>
        <w:t>co</w:t>
      </w:r>
      <w:r w:rsidRPr="000C7F1F">
        <w:rPr>
          <w:sz w:val="24"/>
          <w:szCs w:val="24"/>
        </w:rPr>
        <w:t xml:space="preserve"> z wystawienia   </w:t>
      </w:r>
      <w:r w:rsidRPr="000C7F1F">
        <w:rPr>
          <w:sz w:val="24"/>
          <w:szCs w:val="24"/>
        </w:rPr>
        <w:br/>
        <w:t xml:space="preserve">   Zamawiającego wraz z deklaracja wekslową.</w:t>
      </w: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Oznaczenie wg Wspólnego Słownika Zamówień Kod CPV: </w:t>
      </w:r>
    </w:p>
    <w:p w:rsidR="000C7F1F" w:rsidRPr="000C7F1F" w:rsidRDefault="000C7F1F" w:rsidP="000C7F1F">
      <w:pPr>
        <w:ind w:firstLine="360"/>
        <w:jc w:val="both"/>
        <w:rPr>
          <w:rFonts w:asciiTheme="minorHAnsi" w:hAnsiTheme="minorHAnsi"/>
        </w:rPr>
      </w:pPr>
    </w:p>
    <w:p w:rsidR="000C7F1F" w:rsidRPr="000C7F1F" w:rsidRDefault="00BF0038" w:rsidP="000C7F1F">
      <w:pPr>
        <w:spacing w:line="276" w:lineRule="auto"/>
        <w:ind w:left="708"/>
        <w:rPr>
          <w:rFonts w:asciiTheme="minorHAnsi" w:hAnsiTheme="minorHAnsi"/>
        </w:rPr>
      </w:pPr>
      <w:r>
        <w:t>66110000-4</w:t>
      </w:r>
      <w:r w:rsidR="000C7F1F" w:rsidRPr="000C7F1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Usługi bankowe 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III. Opis części zamówienia.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 w:rsidRPr="000C7F1F">
        <w:rPr>
          <w:rFonts w:asciiTheme="minorHAnsi" w:hAnsiTheme="minorHAnsi"/>
        </w:rPr>
        <w:t>Zamawiający nie d</w:t>
      </w:r>
      <w:r w:rsidRPr="000C7F1F">
        <w:rPr>
          <w:rFonts w:asciiTheme="minorHAnsi" w:hAnsiTheme="minorHAnsi" w:cs="Times New Roman"/>
          <w:bCs/>
        </w:rPr>
        <w:t xml:space="preserve">opuszcza składania ofert częściowych. 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/>
          <w:bCs/>
        </w:rPr>
        <w:t>IV.</w:t>
      </w:r>
      <w:r w:rsidRPr="000C7F1F">
        <w:rPr>
          <w:rFonts w:asciiTheme="minorHAnsi" w:hAnsiTheme="minorHAnsi"/>
        </w:rPr>
        <w:t xml:space="preserve"> O</w:t>
      </w:r>
      <w:r w:rsidRPr="000C7F1F">
        <w:rPr>
          <w:rFonts w:asciiTheme="minorHAnsi" w:hAnsiTheme="minorHAnsi"/>
          <w:b/>
          <w:bCs/>
        </w:rPr>
        <w:t>ferty wariantowe.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Cs/>
        </w:rPr>
        <w:t>Zamawiający nie dopuszcza składania ofert wariantowych</w:t>
      </w:r>
      <w:r w:rsidRPr="000C7F1F">
        <w:rPr>
          <w:rFonts w:asciiTheme="minorHAnsi" w:hAnsiTheme="minorHAnsi"/>
        </w:rPr>
        <w:t>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V. Zamówienia, o których mowa w art. 67 ust. 1 pkt 6  ustawy PZP.</w:t>
      </w:r>
    </w:p>
    <w:p w:rsidR="000C7F1F" w:rsidRPr="000C7F1F" w:rsidRDefault="000C7F1F" w:rsidP="000C7F1F">
      <w:pPr>
        <w:pStyle w:val="Style12"/>
        <w:widowControl/>
        <w:spacing w:line="259" w:lineRule="exact"/>
        <w:jc w:val="both"/>
        <w:rPr>
          <w:rStyle w:val="FontStyle32"/>
          <w:rFonts w:asciiTheme="minorHAnsi" w:hAnsiTheme="minorHAnsi"/>
          <w:sz w:val="24"/>
          <w:szCs w:val="24"/>
        </w:rPr>
      </w:pPr>
      <w:r w:rsidRPr="000C7F1F">
        <w:rPr>
          <w:rStyle w:val="FontStyle32"/>
          <w:rFonts w:asciiTheme="minorHAnsi" w:hAnsiTheme="minorHAnsi"/>
          <w:sz w:val="24"/>
          <w:szCs w:val="24"/>
        </w:rPr>
        <w:t>Zamawiający nie  przewiduje możliwości udzielenia zamówień, o których mowa w art. 67 ust. 1 pkt 6 Pzp.</w:t>
      </w:r>
    </w:p>
    <w:p w:rsidR="000C7F1F" w:rsidRPr="000C7F1F" w:rsidRDefault="000C7F1F" w:rsidP="000C7F1F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/>
          <w:bCs/>
        </w:rPr>
        <w:t>VI</w:t>
      </w:r>
      <w:r w:rsidRPr="000C7F1F">
        <w:rPr>
          <w:rFonts w:asciiTheme="minorHAnsi" w:hAnsiTheme="minorHAnsi"/>
        </w:rPr>
        <w:t>. U</w:t>
      </w:r>
      <w:r w:rsidRPr="000C7F1F">
        <w:rPr>
          <w:rFonts w:asciiTheme="minorHAnsi" w:hAnsiTheme="minorHAnsi"/>
          <w:b/>
        </w:rPr>
        <w:t>mowy ramowe.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Cs/>
        </w:rPr>
        <w:t>Zamawiający nie przewiduje zawarcia umowy ramowej</w:t>
      </w:r>
      <w:r w:rsidRPr="000C7F1F">
        <w:rPr>
          <w:rFonts w:asciiTheme="minorHAnsi" w:hAnsiTheme="minorHAnsi"/>
        </w:rPr>
        <w:t>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VII. Dynamiczny system zakupów.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Cs/>
        </w:rPr>
        <w:t>Zamawiający nie zamierza ustanawiać dynamicznego systemu zakupów.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VIII. Aukcja elektroniczna.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Cs/>
        </w:rPr>
        <w:t>Zamawiający nie przewiduje wyboru najkorzystniejszej oferty z zastosowaniem aukcji elektronicznej</w:t>
      </w:r>
      <w:r w:rsidRPr="000C7F1F">
        <w:rPr>
          <w:rFonts w:asciiTheme="minorHAnsi" w:hAnsiTheme="minorHAnsi"/>
        </w:rPr>
        <w:t>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IX. Zabezpieczenie należytego wykonania umowy.</w:t>
      </w:r>
    </w:p>
    <w:p w:rsidR="000C7F1F" w:rsidRPr="000C7F1F" w:rsidRDefault="000C7F1F" w:rsidP="000C7F1F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0C7F1F">
        <w:rPr>
          <w:rFonts w:asciiTheme="minorHAnsi" w:eastAsia="Times New Roman" w:hAnsiTheme="minorHAnsi" w:cs="Times New Roman"/>
          <w:kern w:val="0"/>
        </w:rPr>
        <w:t>Zamawiający nie  wymaga wniesienia przez Wykonawcę, zabezpieczenia należytego wykonania umowy.</w:t>
      </w:r>
    </w:p>
    <w:p w:rsidR="000C7F1F" w:rsidRPr="000C7F1F" w:rsidRDefault="000C7F1F" w:rsidP="000C7F1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X. Termin wykonania zamówienia: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  <w:r w:rsidRPr="000C7F1F">
        <w:rPr>
          <w:rFonts w:asciiTheme="minorHAnsi" w:hAnsiTheme="minorHAnsi" w:cs="Times New Roman"/>
        </w:rPr>
        <w:t>Termi</w:t>
      </w:r>
      <w:r w:rsidR="00BD5F43">
        <w:rPr>
          <w:rFonts w:asciiTheme="minorHAnsi" w:hAnsiTheme="minorHAnsi" w:cs="Times New Roman"/>
        </w:rPr>
        <w:t>n wykonania zamówienia: 3</w:t>
      </w:r>
      <w:bookmarkStart w:id="0" w:name="_GoBack"/>
      <w:bookmarkEnd w:id="0"/>
      <w:r>
        <w:rPr>
          <w:rFonts w:asciiTheme="minorHAnsi" w:hAnsiTheme="minorHAnsi" w:cs="Times New Roman"/>
        </w:rPr>
        <w:t xml:space="preserve">0 listopada 2018 </w:t>
      </w:r>
      <w:r w:rsidRPr="000C7F1F">
        <w:rPr>
          <w:rFonts w:asciiTheme="minorHAnsi" w:hAnsiTheme="minorHAnsi" w:cs="Times New Roman"/>
        </w:rPr>
        <w:t>r.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XI. Rozliczenie między Zamawiającym, a Wykonawcą prowadzone będą w polskich złotych – PLN. Zamawiający nie przewiduje udzielania zaliczek.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XII.</w:t>
      </w:r>
      <w:r w:rsidRPr="000C7F1F">
        <w:rPr>
          <w:rFonts w:asciiTheme="minorHAnsi" w:hAnsiTheme="minorHAnsi"/>
        </w:rPr>
        <w:t xml:space="preserve"> </w:t>
      </w:r>
      <w:r w:rsidRPr="000C7F1F">
        <w:rPr>
          <w:rFonts w:asciiTheme="minorHAnsi" w:hAnsiTheme="minorHAnsi"/>
          <w:b/>
          <w:bCs/>
        </w:rPr>
        <w:t>Warunki udziału w postępowaniu oraz podstawy wykluczenia: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O udzielenie zamówienia mogą ubiegać się Wykonawcy, którzy: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nie podlegają wykluczeniu,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spełniają warunki udziału w postępowaniu, określone przez Zamawiającego                                w ogłoszeniu o zamówieniu i SIWZ.</w:t>
      </w:r>
    </w:p>
    <w:p w:rsidR="000C7F1F" w:rsidRPr="000C7F1F" w:rsidRDefault="000C7F1F" w:rsidP="000C7F1F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Cs/>
        </w:rPr>
        <w:t xml:space="preserve">Zamawiający informuje, że </w:t>
      </w:r>
      <w:r w:rsidRPr="000C7F1F">
        <w:rPr>
          <w:rFonts w:asciiTheme="minorHAnsi" w:hAnsiTheme="minorHAnsi"/>
          <w:b/>
          <w:bCs/>
        </w:rPr>
        <w:t xml:space="preserve">zgodnie z art. 24aa ustawy PZP najpierw dokona oceny ofert, </w:t>
      </w:r>
      <w:r w:rsidRPr="000C7F1F">
        <w:rPr>
          <w:rFonts w:asciiTheme="minorHAnsi" w:hAnsiTheme="minorHAnsi"/>
          <w:b/>
          <w:bCs/>
        </w:rPr>
        <w:br/>
        <w:t>a następnie zbada</w:t>
      </w:r>
      <w:r w:rsidRPr="000C7F1F">
        <w:rPr>
          <w:rFonts w:asciiTheme="minorHAnsi" w:hAnsiTheme="minorHAnsi"/>
          <w:bCs/>
        </w:rPr>
        <w:t>, czy Wykonawca, którego oferta została najwyżej oceniona zgodnie                        z kryterium oceny ofert, określonymi w SIWZ, nie podlega wykluczeniu oraz spełnia warunki udziału w postępowaniu.</w:t>
      </w:r>
    </w:p>
    <w:p w:rsidR="000C7F1F" w:rsidRPr="000C7F1F" w:rsidRDefault="000C7F1F" w:rsidP="000C7F1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  <w:b/>
        </w:rPr>
      </w:pPr>
      <w:r w:rsidRPr="000C7F1F">
        <w:rPr>
          <w:rFonts w:asciiTheme="minorHAnsi" w:hAnsiTheme="minorHAnsi"/>
          <w:b/>
        </w:rPr>
        <w:t>Warunki udziału w postępowaniu.</w:t>
      </w:r>
    </w:p>
    <w:p w:rsidR="000C7F1F" w:rsidRPr="000C7F1F" w:rsidRDefault="000C7F1F" w:rsidP="000C7F1F">
      <w:pPr>
        <w:pStyle w:val="NormalnyWeb"/>
        <w:spacing w:before="0" w:after="0"/>
        <w:ind w:left="345"/>
        <w:jc w:val="both"/>
        <w:rPr>
          <w:rFonts w:asciiTheme="minorHAnsi" w:hAnsiTheme="minorHAnsi"/>
          <w:b/>
        </w:rPr>
      </w:pP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O udzielenie zamówienia mogą ubiegać się Wykonawcy, którzy spełniają warunki udziału w postępowaniu, dotyczące:</w:t>
      </w:r>
    </w:p>
    <w:p w:rsidR="000C7F1F" w:rsidRPr="000C7F1F" w:rsidRDefault="000C7F1F" w:rsidP="000C7F1F">
      <w:pPr>
        <w:pStyle w:val="NormalnyWeb"/>
        <w:numPr>
          <w:ilvl w:val="2"/>
          <w:numId w:val="17"/>
        </w:numPr>
        <w:spacing w:before="0" w:after="0"/>
        <w:ind w:left="1560" w:hanging="709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/>
          <w:bCs/>
        </w:rPr>
        <w:t>kompetencji lub uprawnień do prowadzenia określonej działalności zawodowej, o ile wynika to z odrębnych przepisów</w:t>
      </w:r>
      <w:r w:rsidRPr="000C7F1F">
        <w:rPr>
          <w:rFonts w:asciiTheme="minorHAnsi" w:hAnsiTheme="minorHAnsi"/>
          <w:bCs/>
        </w:rPr>
        <w:t>.</w:t>
      </w:r>
    </w:p>
    <w:p w:rsidR="000C7F1F" w:rsidRPr="000C7F1F" w:rsidRDefault="000C7F1F" w:rsidP="000C7F1F">
      <w:pPr>
        <w:pStyle w:val="NormalnyWeb"/>
        <w:spacing w:before="0" w:after="0"/>
        <w:ind w:left="156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Cs/>
        </w:rPr>
        <w:t xml:space="preserve">Wykonawca winien legitymować się zezwoleniem Komisji Nadzoru Finansowego na prowadzenie działalności bankowej lub innym równoważnym dokumentem, uprawniającym do prowadzenia działalności bankowej na terytorium RP </w:t>
      </w:r>
    </w:p>
    <w:p w:rsidR="000C7F1F" w:rsidRPr="000C7F1F" w:rsidRDefault="000C7F1F" w:rsidP="000C7F1F">
      <w:pPr>
        <w:pStyle w:val="NormalnyWeb"/>
        <w:numPr>
          <w:ilvl w:val="2"/>
          <w:numId w:val="17"/>
        </w:numPr>
        <w:spacing w:before="0" w:after="0"/>
        <w:ind w:left="1560" w:hanging="567"/>
        <w:jc w:val="both"/>
        <w:rPr>
          <w:rFonts w:asciiTheme="minorHAnsi" w:hAnsiTheme="minorHAnsi"/>
          <w:i/>
        </w:rPr>
      </w:pPr>
      <w:r w:rsidRPr="000C7F1F">
        <w:rPr>
          <w:rFonts w:asciiTheme="minorHAnsi" w:hAnsiTheme="minorHAnsi"/>
          <w:b/>
        </w:rPr>
        <w:t>sytuacji ekonomicznej lub finansowej</w:t>
      </w:r>
      <w:r w:rsidRPr="000C7F1F">
        <w:rPr>
          <w:rFonts w:asciiTheme="minorHAnsi" w:hAnsiTheme="minorHAnsi"/>
        </w:rPr>
        <w:t xml:space="preserve"> – Wykonawca nie precyzuje warunku.</w:t>
      </w:r>
    </w:p>
    <w:p w:rsidR="000C7F1F" w:rsidRPr="000C7F1F" w:rsidRDefault="000C7F1F" w:rsidP="000C7F1F">
      <w:pPr>
        <w:pStyle w:val="NormalnyWeb"/>
        <w:numPr>
          <w:ilvl w:val="2"/>
          <w:numId w:val="17"/>
        </w:numPr>
        <w:spacing w:before="0" w:after="0"/>
        <w:ind w:left="1560" w:hanging="709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/>
          <w:bCs/>
        </w:rPr>
        <w:t>zdolności technicznej lub zawodowej</w:t>
      </w:r>
      <w:r w:rsidRPr="000C7F1F">
        <w:rPr>
          <w:rFonts w:asciiTheme="minorHAnsi" w:hAnsiTheme="minorHAnsi"/>
        </w:rPr>
        <w:t>:</w:t>
      </w:r>
    </w:p>
    <w:p w:rsidR="000C7F1F" w:rsidRPr="000C7F1F" w:rsidRDefault="000C7F1F" w:rsidP="000C7F1F">
      <w:pPr>
        <w:pStyle w:val="NormalnyWeb"/>
        <w:spacing w:before="0" w:after="0"/>
        <w:ind w:left="156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Zamawiający nie określa w tej części warunków.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Wykonawca jest obowią</w:t>
      </w:r>
      <w:r w:rsidR="000A021D">
        <w:rPr>
          <w:rFonts w:asciiTheme="minorHAnsi" w:hAnsiTheme="minorHAnsi"/>
        </w:rPr>
        <w:t>zany wykazać spełnianie warunku</w:t>
      </w:r>
      <w:r w:rsidRPr="000C7F1F">
        <w:rPr>
          <w:rFonts w:asciiTheme="minorHAnsi" w:hAnsiTheme="minorHAnsi"/>
        </w:rPr>
        <w:t xml:space="preserve"> ud</w:t>
      </w:r>
      <w:r w:rsidR="000A021D">
        <w:rPr>
          <w:rFonts w:asciiTheme="minorHAnsi" w:hAnsiTheme="minorHAnsi"/>
        </w:rPr>
        <w:t>ziału w postępowaniu określonego</w:t>
      </w:r>
      <w:r w:rsidRPr="000C7F1F">
        <w:rPr>
          <w:rFonts w:asciiTheme="minorHAnsi" w:hAnsiTheme="minorHAnsi"/>
        </w:rPr>
        <w:t xml:space="preserve"> w Ogłoszeniu o zamówieniu i SIWZ, w sposób i za pomocą dowodów określonych w ustawie, w rozporządzeniu Ministra Rozwoju z dnia 26 lipca 2016 r.             w sprawie rodzajów dokumentów, jakich może żądać Zamawiający od Wykonawcy                  w postępowaniu o udzielenie zamówienia (Dz. U. z 2016r. poz. 1126) oraz w Ogłoszeniu o zamówieniu i SIWZ.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Zamawiający wykluczy z postępowania o udzielenie zamówienia Wykonawcę, który </w:t>
      </w:r>
      <w:r w:rsidRPr="000C7F1F">
        <w:rPr>
          <w:rFonts w:asciiTheme="minorHAnsi" w:hAnsiTheme="minorHAnsi"/>
          <w:b/>
        </w:rPr>
        <w:t>nie wykaże</w:t>
      </w:r>
      <w:r w:rsidR="000A021D">
        <w:rPr>
          <w:rFonts w:asciiTheme="minorHAnsi" w:hAnsiTheme="minorHAnsi"/>
        </w:rPr>
        <w:t>, że spełnia warunek</w:t>
      </w:r>
      <w:r w:rsidRPr="000C7F1F">
        <w:rPr>
          <w:rFonts w:asciiTheme="minorHAnsi" w:hAnsiTheme="minorHAnsi"/>
        </w:rPr>
        <w:t xml:space="preserve"> udziału w postępowaniu.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Wykonawcy mogą wspólnie ubiegać się o udzielenie zamówienia, na zasadach określonych w art. 23 ustawy PZP.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Podstawy wykluczenia.</w:t>
      </w:r>
    </w:p>
    <w:p w:rsidR="000C7F1F" w:rsidRPr="000C7F1F" w:rsidRDefault="000C7F1F" w:rsidP="000C7F1F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</w:rPr>
      </w:pP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Cs/>
        </w:rPr>
        <w:t>O udzielenie zamówienia mogą ubiegać się Wykonawcy, którzy nie podlegają wykluczeniu z postępowania  na podstawie art. 24 ust. 1 ustawy PZP,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Wykonawca jest zobowiązany wykazać, że nie podlega wykluczeniu z postępowania.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Wykonawca w terminie </w:t>
      </w:r>
      <w:r w:rsidRPr="000C7F1F">
        <w:rPr>
          <w:rFonts w:asciiTheme="minorHAnsi" w:hAnsiTheme="minorHAnsi"/>
          <w:b/>
        </w:rPr>
        <w:t>3 dni</w:t>
      </w:r>
      <w:r w:rsidRPr="000C7F1F">
        <w:rPr>
          <w:rFonts w:asciiTheme="minorHAnsi" w:hAnsiTheme="minorHAnsi"/>
        </w:rPr>
        <w:t xml:space="preserve"> od zamieszczenia przez Zamawiającego na stronie internetowej </w:t>
      </w:r>
      <w:hyperlink r:id="rId8" w:history="1">
        <w:r w:rsidRPr="000C7F1F">
          <w:rPr>
            <w:rStyle w:val="Hipercze"/>
            <w:rFonts w:asciiTheme="minorHAnsi" w:hAnsiTheme="minorHAnsi"/>
          </w:rPr>
          <w:t>http://www.pawlosiow.itl.pl/bip/</w:t>
        </w:r>
      </w:hyperlink>
      <w:r w:rsidRPr="000C7F1F">
        <w:rPr>
          <w:rFonts w:asciiTheme="minorHAnsi" w:hAnsiTheme="minorHAnsi"/>
        </w:rPr>
        <w:t xml:space="preserve"> informacji dotyczących m.in. nazw (firm) oraz adresów Wykonawców, którzy złożyli oferty, </w:t>
      </w:r>
      <w:r w:rsidRPr="000C7F1F">
        <w:rPr>
          <w:rFonts w:asciiTheme="minorHAnsi" w:hAnsiTheme="minorHAnsi"/>
          <w:b/>
        </w:rPr>
        <w:t>przekazuje Zamawiającemu</w:t>
      </w:r>
      <w:r w:rsidRPr="000C7F1F">
        <w:rPr>
          <w:rFonts w:asciiTheme="minorHAnsi" w:hAnsiTheme="minorHAnsi"/>
        </w:rPr>
        <w:t xml:space="preserve"> oświadczenie o przynależności lub braku przynależności do tej samej grupy kapitałowej,                                    w rozumieniu ustawy z dnia 16 lutego 2007r. o ochronie konkurencji i konsumentów (Dz. U. z 2015r. poz. 184, 1618 i 1634), o której mowa w art. 24 ust. 1 pkt 23 ustawy PZP. Wzór oświadczenia o przynależności lub braku przynależności do tej samej grupy kapitałowej stanowi </w:t>
      </w:r>
      <w:r>
        <w:rPr>
          <w:rFonts w:asciiTheme="minorHAnsi" w:hAnsiTheme="minorHAnsi"/>
          <w:b/>
        </w:rPr>
        <w:t xml:space="preserve">załącznik </w:t>
      </w:r>
      <w:r w:rsidRPr="000C7F1F">
        <w:rPr>
          <w:rFonts w:asciiTheme="minorHAnsi" w:hAnsiTheme="minorHAnsi"/>
          <w:b/>
        </w:rPr>
        <w:t xml:space="preserve"> do SIWZ.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Wykonawcy, którzy należąc do tej samej grupy kapitałowej, w rozumieniu ustawy z dnia </w:t>
      </w:r>
      <w:r w:rsidRPr="000C7F1F">
        <w:rPr>
          <w:rFonts w:asciiTheme="minorHAnsi" w:hAnsiTheme="minorHAnsi"/>
        </w:rPr>
        <w:lastRenderedPageBreak/>
        <w:t>16 lutego 2007 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Wykonawca, który podlega wykluczeniu na podstawie art. 24 ust. 1 pkt 13 i 14 ustawy PZP oraz 16-20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0C7F1F" w:rsidRPr="000C7F1F" w:rsidRDefault="000C7F1F" w:rsidP="000C7F1F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Dla potwierdzenia nie podlegania wykluczeniu z postępowania, Wykonawca jest zobowiązany złożyć wraz z ofertą aktualne oświadczenie w zakresie wskazanym przez Zamawiającego w Ogłoszeniu o zamówieniu i SIWZ.</w:t>
      </w:r>
    </w:p>
    <w:p w:rsidR="000C7F1F" w:rsidRPr="000C7F1F" w:rsidRDefault="000C7F1F" w:rsidP="000C7F1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XIII</w:t>
      </w:r>
      <w:r w:rsidRPr="000C7F1F">
        <w:rPr>
          <w:rFonts w:asciiTheme="minorHAnsi" w:hAnsiTheme="minorHAnsi"/>
        </w:rPr>
        <w:t xml:space="preserve">. </w:t>
      </w:r>
      <w:r w:rsidRPr="000C7F1F">
        <w:rPr>
          <w:rFonts w:asciiTheme="minorHAnsi" w:hAnsiTheme="minorHAnsi"/>
          <w:b/>
          <w:bCs/>
        </w:rPr>
        <w:t xml:space="preserve">Wykaz oświadczeń lub dokumentów, potwierdzających spełnianie warunków udziału </w:t>
      </w:r>
      <w:r w:rsidRPr="000C7F1F">
        <w:rPr>
          <w:rFonts w:asciiTheme="minorHAnsi" w:hAnsiTheme="minorHAnsi"/>
          <w:b/>
          <w:bCs/>
        </w:rPr>
        <w:br/>
        <w:t xml:space="preserve">w postępowaniu oraz brak podstaw wykluczenia na podstawie art. 24 ust. 1 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0C7F1F" w:rsidRPr="000C7F1F" w:rsidRDefault="000C7F1F" w:rsidP="000C7F1F">
      <w:pPr>
        <w:pStyle w:val="NormalnyWeb"/>
        <w:numPr>
          <w:ilvl w:val="0"/>
          <w:numId w:val="15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Cs/>
        </w:rPr>
        <w:t xml:space="preserve">Zamawiający żąda złożenia, wraz z ofertą, aktualnego na dzień składania ofert oświadczenia w zakresie wskazanym przez Zamawiającego w Ogłoszeniu o zamówieniu oraz w SIWZ, stanowiącego </w:t>
      </w:r>
      <w:r w:rsidRPr="000C7F1F">
        <w:rPr>
          <w:rFonts w:asciiTheme="minorHAnsi" w:hAnsiTheme="minorHAnsi"/>
          <w:b/>
          <w:bCs/>
        </w:rPr>
        <w:t>wstępne potwierdzenie</w:t>
      </w:r>
      <w:r w:rsidRPr="000C7F1F">
        <w:rPr>
          <w:rFonts w:asciiTheme="minorHAnsi" w:hAnsiTheme="minorHAnsi"/>
          <w:bCs/>
        </w:rPr>
        <w:t>, że Wykonawca:</w:t>
      </w:r>
    </w:p>
    <w:p w:rsidR="000C7F1F" w:rsidRPr="000C7F1F" w:rsidRDefault="000C7F1F" w:rsidP="000C7F1F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Cs/>
        </w:rPr>
        <w:t xml:space="preserve">nie podlega wykluczeniu i </w:t>
      </w:r>
    </w:p>
    <w:p w:rsidR="000C7F1F" w:rsidRPr="000C7F1F" w:rsidRDefault="000A021D" w:rsidP="000C7F1F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spełnia warunek</w:t>
      </w:r>
      <w:r w:rsidR="000C7F1F" w:rsidRPr="000C7F1F">
        <w:rPr>
          <w:rFonts w:asciiTheme="minorHAnsi" w:hAnsiTheme="minorHAnsi"/>
          <w:bCs/>
        </w:rPr>
        <w:t xml:space="preserve"> udziału w postępowaniu.</w:t>
      </w:r>
    </w:p>
    <w:p w:rsidR="000C7F1F" w:rsidRPr="000C7F1F" w:rsidRDefault="000C7F1F" w:rsidP="000C7F1F">
      <w:pPr>
        <w:pStyle w:val="NormalnyWeb"/>
        <w:numPr>
          <w:ilvl w:val="0"/>
          <w:numId w:val="15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Cs/>
        </w:rPr>
        <w:t xml:space="preserve">Oświadczenie, o którym mowa w ust. 1, Wykonawca składa w formie dokumentu, którego wzór zawiera </w:t>
      </w:r>
      <w:r w:rsidRPr="000C7F1F">
        <w:rPr>
          <w:rFonts w:asciiTheme="minorHAnsi" w:hAnsiTheme="minorHAnsi"/>
          <w:b/>
          <w:bCs/>
        </w:rPr>
        <w:t>załącznik</w:t>
      </w:r>
      <w:r>
        <w:rPr>
          <w:rFonts w:asciiTheme="minorHAnsi" w:hAnsiTheme="minorHAnsi"/>
          <w:b/>
          <w:bCs/>
        </w:rPr>
        <w:t xml:space="preserve"> </w:t>
      </w:r>
      <w:r w:rsidRPr="000C7F1F">
        <w:rPr>
          <w:rFonts w:asciiTheme="minorHAnsi" w:hAnsiTheme="minorHAnsi"/>
          <w:b/>
          <w:bCs/>
        </w:rPr>
        <w:t xml:space="preserve"> do SIWZ</w:t>
      </w:r>
    </w:p>
    <w:p w:rsidR="000C7F1F" w:rsidRPr="000A021D" w:rsidRDefault="000C7F1F" w:rsidP="000C7F1F">
      <w:pPr>
        <w:pStyle w:val="NormalnyWeb"/>
        <w:numPr>
          <w:ilvl w:val="0"/>
          <w:numId w:val="15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0A021D">
        <w:rPr>
          <w:rFonts w:asciiTheme="minorHAnsi" w:hAnsiTheme="minorHAnsi"/>
          <w:bCs/>
        </w:rPr>
        <w:t>Oświadczenie musi</w:t>
      </w:r>
      <w:r w:rsidR="000A021D" w:rsidRPr="000A021D">
        <w:rPr>
          <w:rFonts w:asciiTheme="minorHAnsi" w:hAnsiTheme="minorHAnsi"/>
          <w:bCs/>
        </w:rPr>
        <w:t xml:space="preserve"> potwierdzać spełnianie warunku</w:t>
      </w:r>
      <w:r w:rsidRPr="000A021D">
        <w:rPr>
          <w:rFonts w:asciiTheme="minorHAnsi" w:hAnsiTheme="minorHAnsi"/>
          <w:bCs/>
        </w:rPr>
        <w:t xml:space="preserve"> udziału w postępowaniu oraz brak podstaw wykluczenia i musi być podpisane przez osoby uprawnione do reprezentowania Wykonawcy. </w:t>
      </w:r>
      <w:r w:rsidRPr="000A021D">
        <w:rPr>
          <w:rFonts w:asciiTheme="minorHAnsi" w:hAnsiTheme="minorHAnsi"/>
          <w:bCs/>
        </w:rPr>
        <w:br/>
        <w:t>W przypadku Wykonawców wspólnie ubiegających się o zamówienie, Oświadczenie składa każdy z Wykonawców wspólnie ubiegających się o zamówienie, potwierdzające brak podstaw wykluczenia oraz po</w:t>
      </w:r>
      <w:r w:rsidR="000A021D">
        <w:rPr>
          <w:rFonts w:asciiTheme="minorHAnsi" w:hAnsiTheme="minorHAnsi"/>
          <w:bCs/>
        </w:rPr>
        <w:t>twierdzające spełnianie warunku</w:t>
      </w:r>
      <w:r w:rsidRPr="000A021D">
        <w:rPr>
          <w:rFonts w:asciiTheme="minorHAnsi" w:hAnsiTheme="minorHAnsi"/>
          <w:bCs/>
        </w:rPr>
        <w:t xml:space="preserve"> udziału w postępowaniu - w zakresie, w jakim każdy z tych Wykonaw</w:t>
      </w:r>
      <w:r w:rsidR="000A021D">
        <w:rPr>
          <w:rFonts w:asciiTheme="minorHAnsi" w:hAnsiTheme="minorHAnsi"/>
          <w:bCs/>
        </w:rPr>
        <w:t>ców wykazuje spełnianie warunku</w:t>
      </w:r>
      <w:r w:rsidRPr="000A021D">
        <w:rPr>
          <w:rFonts w:asciiTheme="minorHAnsi" w:hAnsiTheme="minorHAnsi"/>
          <w:bCs/>
        </w:rPr>
        <w:t xml:space="preserve"> udziału                     w postępowaniu. Oświadczenie każdego z Wykonawców wspólnie ubiegających się                              o zamówienie, podpisuje osoba uprawniona do reprezentowania każdego z tych Wykonawców.</w:t>
      </w:r>
    </w:p>
    <w:p w:rsidR="000C7F1F" w:rsidRPr="000C7F1F" w:rsidRDefault="000C7F1F" w:rsidP="000C7F1F">
      <w:pPr>
        <w:pStyle w:val="NormalnyWeb"/>
        <w:spacing w:before="0" w:after="0"/>
        <w:rPr>
          <w:rFonts w:asciiTheme="minorHAnsi" w:hAnsiTheme="minorHAnsi"/>
          <w:bCs/>
        </w:rPr>
      </w:pPr>
    </w:p>
    <w:p w:rsidR="000C7F1F" w:rsidRPr="000C7F1F" w:rsidRDefault="000C7F1F" w:rsidP="000D3B08">
      <w:pPr>
        <w:pStyle w:val="NormalnyWeb"/>
        <w:numPr>
          <w:ilvl w:val="0"/>
          <w:numId w:val="15"/>
        </w:numPr>
        <w:spacing w:before="0" w:after="0"/>
        <w:ind w:left="426"/>
        <w:jc w:val="both"/>
        <w:rPr>
          <w:rFonts w:asciiTheme="minorHAnsi" w:hAnsiTheme="minorHAnsi"/>
          <w:iCs/>
        </w:rPr>
      </w:pPr>
      <w:r w:rsidRPr="000C7F1F">
        <w:rPr>
          <w:rFonts w:asciiTheme="minorHAnsi" w:hAnsiTheme="minorHAnsi"/>
          <w:bCs/>
        </w:rPr>
        <w:t xml:space="preserve">W celu potwierdzenia braku podstaw do wykluczenia Wykonawcy z postępowania,                             o których mowa w art. 24 ust. 1 pkt 23 ustawy PZP, Wykonawca składa w </w:t>
      </w:r>
      <w:r w:rsidRPr="000C7F1F">
        <w:rPr>
          <w:rFonts w:asciiTheme="minorHAnsi" w:hAnsiTheme="minorHAnsi"/>
          <w:b/>
          <w:bCs/>
        </w:rPr>
        <w:t>terminie do 3 dni,</w:t>
      </w:r>
      <w:r w:rsidRPr="000C7F1F">
        <w:rPr>
          <w:rFonts w:asciiTheme="minorHAnsi" w:hAnsiTheme="minorHAnsi"/>
          <w:bCs/>
        </w:rPr>
        <w:t xml:space="preserve"> stosownie do treści art. 24 ust. 11 ustawy PZP oświadczenie o przynależności albo braku przynależności do tej samej</w:t>
      </w:r>
      <w:r w:rsidRPr="000C7F1F">
        <w:rPr>
          <w:rFonts w:asciiTheme="minorHAnsi" w:hAnsiTheme="minorHAnsi"/>
          <w:iCs/>
        </w:rPr>
        <w:t xml:space="preserve"> </w:t>
      </w:r>
      <w:r w:rsidRPr="000C7F1F">
        <w:rPr>
          <w:rFonts w:asciiTheme="minorHAnsi" w:hAnsiTheme="minorHAnsi"/>
          <w:bCs/>
        </w:rPr>
        <w:t>grupy kapitałowej. W przypadku przynależności do tej samej grupy kapitałowej</w:t>
      </w:r>
      <w:r w:rsidRPr="000C7F1F">
        <w:rPr>
          <w:rFonts w:asciiTheme="minorHAnsi" w:hAnsiTheme="minorHAnsi"/>
          <w:iCs/>
        </w:rPr>
        <w:t xml:space="preserve"> </w:t>
      </w:r>
      <w:r w:rsidRPr="000C7F1F">
        <w:rPr>
          <w:rFonts w:asciiTheme="minorHAnsi" w:hAnsiTheme="minorHAnsi"/>
          <w:bCs/>
        </w:rPr>
        <w:t>Wykonawca może złożyć wraz z oświadczeniem dokumenty bądź informacje</w:t>
      </w:r>
      <w:r w:rsidRPr="000C7F1F">
        <w:rPr>
          <w:rFonts w:asciiTheme="minorHAnsi" w:hAnsiTheme="minorHAnsi"/>
          <w:iCs/>
        </w:rPr>
        <w:t xml:space="preserve"> </w:t>
      </w:r>
      <w:r w:rsidRPr="000C7F1F">
        <w:rPr>
          <w:rFonts w:asciiTheme="minorHAnsi" w:hAnsiTheme="minorHAnsi"/>
          <w:bCs/>
        </w:rPr>
        <w:t>potwierdzające, że powiązania z innym Wykonawcą nie prowadzą do zakłócenia</w:t>
      </w:r>
      <w:r w:rsidRPr="000C7F1F">
        <w:rPr>
          <w:rFonts w:asciiTheme="minorHAnsi" w:hAnsiTheme="minorHAnsi"/>
          <w:iCs/>
        </w:rPr>
        <w:t xml:space="preserve"> </w:t>
      </w:r>
      <w:r w:rsidRPr="000C7F1F">
        <w:rPr>
          <w:rFonts w:asciiTheme="minorHAnsi" w:hAnsiTheme="minorHAnsi"/>
          <w:bCs/>
        </w:rPr>
        <w:t xml:space="preserve">konkurencji w postępowaniu. Przykład wzoru oświadczenia o przynależności lub braku </w:t>
      </w:r>
      <w:r w:rsidRPr="000C7F1F">
        <w:rPr>
          <w:rFonts w:asciiTheme="minorHAnsi" w:hAnsiTheme="minorHAnsi"/>
          <w:bCs/>
        </w:rPr>
        <w:lastRenderedPageBreak/>
        <w:t xml:space="preserve">przynależności do tej samej grupy kapitałowej stanowi </w:t>
      </w:r>
      <w:r w:rsidRPr="000C7F1F">
        <w:rPr>
          <w:rFonts w:asciiTheme="minorHAnsi" w:hAnsiTheme="minorHAnsi"/>
          <w:b/>
          <w:bCs/>
        </w:rPr>
        <w:t>załącznik</w:t>
      </w:r>
      <w:r>
        <w:rPr>
          <w:rFonts w:asciiTheme="minorHAnsi" w:hAnsiTheme="minorHAnsi"/>
          <w:b/>
          <w:bCs/>
        </w:rPr>
        <w:t xml:space="preserve"> </w:t>
      </w:r>
      <w:r w:rsidRPr="000C7F1F">
        <w:rPr>
          <w:rFonts w:asciiTheme="minorHAnsi" w:hAnsiTheme="minorHAnsi"/>
          <w:b/>
          <w:bCs/>
        </w:rPr>
        <w:t xml:space="preserve">  do SIWZ</w:t>
      </w:r>
    </w:p>
    <w:p w:rsidR="000C7F1F" w:rsidRPr="000C7F1F" w:rsidRDefault="000C7F1F" w:rsidP="000D3B08">
      <w:pPr>
        <w:pStyle w:val="NormalnyWeb"/>
        <w:numPr>
          <w:ilvl w:val="0"/>
          <w:numId w:val="15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0C7F1F">
        <w:rPr>
          <w:rFonts w:asciiTheme="minorHAnsi" w:eastAsiaTheme="minorHAnsi" w:hAnsiTheme="minorHAnsi" w:cs="Arial"/>
        </w:rPr>
        <w:t xml:space="preserve">Jeżeli jest to niezbędne do zapewnienia odpowiedniego przebiegu postępowania                                   o udzielenie zamówienia, Zamawiający </w:t>
      </w:r>
      <w:r w:rsidRPr="000C7F1F">
        <w:rPr>
          <w:rFonts w:asciiTheme="minorHAnsi" w:eastAsiaTheme="minorHAnsi" w:hAnsiTheme="minorHAnsi" w:cs="Arial"/>
          <w:b/>
        </w:rPr>
        <w:t>może na każdym etapie postępowania wezwać Wykonawców</w:t>
      </w:r>
      <w:r w:rsidRPr="000C7F1F">
        <w:rPr>
          <w:rFonts w:asciiTheme="minorHAnsi" w:eastAsiaTheme="minorHAnsi" w:hAnsiTheme="minorHAnsi" w:cs="Arial"/>
        </w:rPr>
        <w:t xml:space="preserve"> do złożenia wszystkich lub niektórych oświadczeń lub dokumentów potwierdzających, że nie podlegaj</w:t>
      </w:r>
      <w:r w:rsidR="000A021D">
        <w:rPr>
          <w:rFonts w:asciiTheme="minorHAnsi" w:eastAsiaTheme="minorHAnsi" w:hAnsiTheme="minorHAnsi" w:cs="Arial"/>
        </w:rPr>
        <w:t>ą wykluczeniu, spełniają warunek</w:t>
      </w:r>
      <w:r w:rsidRPr="000C7F1F">
        <w:rPr>
          <w:rFonts w:asciiTheme="minorHAnsi" w:eastAsiaTheme="minorHAnsi" w:hAnsiTheme="minorHAnsi" w:cs="Arial"/>
        </w:rPr>
        <w:t xml:space="preserve"> udziału                                                w postępowaniu, a jeżeli zachodzą uzasadnione podstawy do uznania, że złożone uprzednio oświadczenia lub dokumenty nie są już aktualne, do złożenia aktualnych oświadczeń lub dokumentów.</w:t>
      </w:r>
    </w:p>
    <w:p w:rsidR="000C7F1F" w:rsidRPr="000C7F1F" w:rsidRDefault="000C7F1F" w:rsidP="000D3B08">
      <w:pPr>
        <w:pStyle w:val="NormalnyWeb"/>
        <w:numPr>
          <w:ilvl w:val="0"/>
          <w:numId w:val="15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0C7F1F">
        <w:rPr>
          <w:rFonts w:asciiTheme="minorHAnsi" w:eastAsiaTheme="minorHAnsi" w:hAnsiTheme="minorHAnsi" w:cs="Arial"/>
        </w:rPr>
        <w:t>Oświadczenia i dokumenty, wskazane w niniejszym rozdziale, składane przez Wykonawcę, muszą spełniać wymagania określone w ustawie i w przepisach rozporządzenia Ministra Rozwoju z dnia 26 lipca 2016r. w sprawie rodzajów dokumentów, jakich może żądać Zamawiający od Wykonawcy w postępowaniu o udzielenie zamówienia (Dz. U. z 2016 r. poz. 1126), zwanego dalej „rozporządzeniem ws. dokumentów”</w:t>
      </w:r>
      <w:r w:rsidRPr="000C7F1F">
        <w:rPr>
          <w:rFonts w:asciiTheme="minorHAnsi" w:eastAsiaTheme="minorHAnsi" w:hAnsiTheme="minorHAnsi" w:cs="Arial"/>
          <w:bCs/>
        </w:rPr>
        <w:t>.</w:t>
      </w:r>
    </w:p>
    <w:p w:rsidR="000C7F1F" w:rsidRPr="000C7F1F" w:rsidRDefault="000C7F1F" w:rsidP="000C7F1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XIV.</w:t>
      </w:r>
      <w:r w:rsidRPr="000C7F1F">
        <w:rPr>
          <w:rFonts w:asciiTheme="minorHAnsi" w:hAnsiTheme="minorHAnsi"/>
        </w:rPr>
        <w:t xml:space="preserve"> </w:t>
      </w:r>
      <w:r w:rsidRPr="000C7F1F">
        <w:rPr>
          <w:rFonts w:asciiTheme="minorHAnsi" w:hAnsiTheme="minorHAnsi"/>
          <w:b/>
          <w:bCs/>
        </w:rPr>
        <w:t>Informacje o sposobie porozumiewania się Zamawiającego z Wykonawcami oraz przekazywania oświadczeń i dokumentów, a także wskazanie osób uprawnionych do porozumiewania się z Wykonawcami: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0C7F1F" w:rsidRPr="000C7F1F" w:rsidRDefault="000C7F1F" w:rsidP="000C7F1F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Komunikacja między Zamawiającym a Wykonawcami odbywa się zgodnie z wyborem Zamawiającego za pośrednictwem operatora pocztowego w rozumieniu ustawy z dnia 23 listopada 2012 r. - Prawo pocztowe (Dz. U. 2017.1481), osobiście, za pośrednictwem posłańca, faksu lub przy użyciu środków komunikacji elektronicznej w rozumieniu ustawy z dnia 18 lipca 2002 r. o świadczeniu usług drogą elektroniczną (tekst jedn. Dz. U. z 2016 r. poz. 1030), z zastrzeżeniem postanowień ust. 2.</w:t>
      </w:r>
    </w:p>
    <w:p w:rsidR="000C7F1F" w:rsidRPr="000C7F1F" w:rsidRDefault="000C7F1F" w:rsidP="000C7F1F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Wykonawca za </w:t>
      </w:r>
      <w:r w:rsidRPr="000C7F1F">
        <w:rPr>
          <w:rFonts w:asciiTheme="minorHAnsi" w:hAnsiTheme="minorHAnsi"/>
          <w:b/>
        </w:rPr>
        <w:t xml:space="preserve">pośrednictwem operatora pocztowego w rozumieniu ustawy z dnia                               23 listopada 2012 r. - Prawo pocztowe (Dz. U.2017.1481), osobiście lub za pośrednictwem posłańca </w:t>
      </w:r>
      <w:r w:rsidRPr="000C7F1F">
        <w:rPr>
          <w:rFonts w:asciiTheme="minorHAnsi" w:hAnsiTheme="minorHAnsi"/>
        </w:rPr>
        <w:t>zobowiązany jest:</w:t>
      </w:r>
    </w:p>
    <w:p w:rsidR="000C7F1F" w:rsidRPr="000C7F1F" w:rsidRDefault="000C7F1F" w:rsidP="000C7F1F">
      <w:pPr>
        <w:pStyle w:val="NormalnyWeb"/>
        <w:numPr>
          <w:ilvl w:val="1"/>
          <w:numId w:val="3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złożyć ofertę – pod rygorem nieważności – w formie pisemnej;</w:t>
      </w:r>
    </w:p>
    <w:p w:rsidR="000C7F1F" w:rsidRPr="000C7F1F" w:rsidRDefault="000C7F1F" w:rsidP="000C7F1F">
      <w:pPr>
        <w:pStyle w:val="NormalnyWeb"/>
        <w:numPr>
          <w:ilvl w:val="1"/>
          <w:numId w:val="3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złożyć oświadczenie o przynależności lub braku przynależności do tej samej grupy kapitałowej w formie pisemnej;</w:t>
      </w:r>
    </w:p>
    <w:p w:rsidR="000C7F1F" w:rsidRPr="000C7F1F" w:rsidRDefault="000C7F1F" w:rsidP="000C7F1F">
      <w:pPr>
        <w:pStyle w:val="NormalnyWeb"/>
        <w:numPr>
          <w:ilvl w:val="1"/>
          <w:numId w:val="3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złożyć oświadczenia, o których mowa w SIWZ i w rozporządzeniu ws. dokumentów – dotyczące Wykonawcy i innych podmiotów, na których zdolnościach lub sytuacji polega Wykonawca na zasadach określonych w art. 22a ustawy PZP – w oryginale;</w:t>
      </w:r>
    </w:p>
    <w:p w:rsidR="000C7F1F" w:rsidRPr="000C7F1F" w:rsidRDefault="000C7F1F" w:rsidP="000C7F1F">
      <w:pPr>
        <w:pStyle w:val="NormalnyWeb"/>
        <w:numPr>
          <w:ilvl w:val="1"/>
          <w:numId w:val="3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złożyć inne dokumenty, o których mowa w ustawie PZP – w formie oryginału lub kopii poświadczonej za zgodność z oryginałem;</w:t>
      </w:r>
    </w:p>
    <w:p w:rsidR="000C7F1F" w:rsidRPr="000C7F1F" w:rsidRDefault="000C7F1F" w:rsidP="000C7F1F">
      <w:pPr>
        <w:pStyle w:val="NormalnyWeb"/>
        <w:numPr>
          <w:ilvl w:val="1"/>
          <w:numId w:val="3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złożyć pełnomocnictwo w oryginale lub kopię poświadczoną notarialnie;</w:t>
      </w:r>
    </w:p>
    <w:p w:rsidR="000C7F1F" w:rsidRPr="000C7F1F" w:rsidRDefault="000C7F1F" w:rsidP="000C7F1F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0C7F1F" w:rsidRPr="000C7F1F" w:rsidRDefault="000C7F1F" w:rsidP="000C7F1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0C7F1F">
        <w:rPr>
          <w:rFonts w:asciiTheme="minorHAnsi" w:hAnsiTheme="minorHAnsi"/>
        </w:rPr>
        <w:t>Dokumenty sporządzone w języku obcym są składane wraz z tłumaczeniem na język polski.</w:t>
      </w:r>
    </w:p>
    <w:p w:rsidR="000C7F1F" w:rsidRPr="000C7F1F" w:rsidRDefault="000C7F1F" w:rsidP="000C7F1F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Oświadczenia i dokumenty dla wykazania spełnienia warunków udziału w postępowaniu i braku podstaw do wykluczenia, o których mowa w SIWZ, składane przez Wykonawcę na skutek wezwania Zamawiającego, na podstawie art. 26 ust. 3 ustawy PZP, zostaną złożone odpowiednio w formie i zgodnie z wymaganiami określonymi w ustawie, rozporządzeniu ws. dokumentów i w SIWZ. </w:t>
      </w:r>
      <w:r w:rsidRPr="000C7F1F">
        <w:rPr>
          <w:rFonts w:asciiTheme="minorHAnsi" w:hAnsiTheme="minorHAnsi"/>
          <w:b/>
        </w:rPr>
        <w:t xml:space="preserve">Zamawiający uzna te dokumenty i oświadczenia za złożone                          w wyznaczonym terminie, jeżeli ich treść w formie pisemnej dotrze do Zamawiającego </w:t>
      </w:r>
      <w:r w:rsidRPr="000C7F1F">
        <w:rPr>
          <w:rFonts w:asciiTheme="minorHAnsi" w:hAnsiTheme="minorHAnsi"/>
          <w:b/>
          <w:u w:val="single"/>
        </w:rPr>
        <w:lastRenderedPageBreak/>
        <w:t>przed upływem wyznaczonego terminu</w:t>
      </w:r>
      <w:r w:rsidRPr="000C7F1F">
        <w:rPr>
          <w:rFonts w:asciiTheme="minorHAnsi" w:hAnsiTheme="minorHAnsi"/>
        </w:rPr>
        <w:t>.</w:t>
      </w:r>
    </w:p>
    <w:p w:rsidR="000C7F1F" w:rsidRPr="000C7F1F" w:rsidRDefault="000C7F1F" w:rsidP="000C7F1F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Zamawiający na stronie internetowej </w:t>
      </w:r>
      <w:hyperlink r:id="rId9" w:history="1">
        <w:r w:rsidRPr="000C7F1F">
          <w:rPr>
            <w:rStyle w:val="Hipercze"/>
            <w:rFonts w:asciiTheme="minorHAnsi" w:hAnsiTheme="minorHAnsi"/>
          </w:rPr>
          <w:t>http://www.pawlosiow.itl.pl/bip/</w:t>
        </w:r>
      </w:hyperlink>
      <w:r w:rsidRPr="000C7F1F">
        <w:rPr>
          <w:rFonts w:asciiTheme="minorHAnsi" w:hAnsiTheme="minorHAnsi"/>
        </w:rPr>
        <w:t xml:space="preserve"> opublikuje Ogłoszenie o zamówieniu oraz niniejszą SIWZ.</w:t>
      </w:r>
    </w:p>
    <w:p w:rsidR="000C7F1F" w:rsidRPr="000C7F1F" w:rsidRDefault="000C7F1F" w:rsidP="000C7F1F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Nie będą udzielane wyjaśnienia na zapytania dotyczące niniejszej SIWZ kierowane w formie ustnej lub drogą telefoniczną. </w:t>
      </w:r>
    </w:p>
    <w:p w:rsidR="000C7F1F" w:rsidRPr="000C7F1F" w:rsidRDefault="000C7F1F" w:rsidP="000C7F1F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Zamawiający nie przewiduje zwołania zebrania wszystkich Wykonawców, w celu wyjaśnienia wątpliwości dotyczących SIWZ.</w:t>
      </w:r>
    </w:p>
    <w:p w:rsidR="000C7F1F" w:rsidRPr="000C7F1F" w:rsidRDefault="000C7F1F" w:rsidP="000C7F1F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0C7F1F" w:rsidRPr="000C7F1F" w:rsidRDefault="000C7F1F" w:rsidP="000C7F1F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XV.</w:t>
      </w:r>
      <w:r w:rsidRPr="000C7F1F">
        <w:rPr>
          <w:rFonts w:asciiTheme="minorHAnsi" w:hAnsiTheme="minorHAnsi"/>
        </w:rPr>
        <w:t xml:space="preserve"> </w:t>
      </w:r>
      <w:r w:rsidRPr="000C7F1F">
        <w:rPr>
          <w:rFonts w:asciiTheme="minorHAnsi" w:hAnsiTheme="minorHAnsi"/>
          <w:b/>
          <w:bCs/>
        </w:rPr>
        <w:t>Wymagania dotyczące wadium: Zamawiający nie przewiduje wniesienia wadium.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XVI. Termin związania ofertą:</w:t>
      </w:r>
    </w:p>
    <w:p w:rsidR="000C7F1F" w:rsidRPr="000C7F1F" w:rsidRDefault="000C7F1F" w:rsidP="000C7F1F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Termin związania ofertą złożoną w przedmiotowym postępowaniu wynosi </w:t>
      </w:r>
      <w:r w:rsidRPr="000C7F1F">
        <w:rPr>
          <w:rFonts w:asciiTheme="minorHAnsi" w:hAnsiTheme="minorHAnsi"/>
          <w:b/>
        </w:rPr>
        <w:t>30</w:t>
      </w:r>
      <w:r w:rsidRPr="000C7F1F">
        <w:rPr>
          <w:rFonts w:asciiTheme="minorHAnsi" w:hAnsiTheme="minorHAnsi"/>
        </w:rPr>
        <w:t xml:space="preserve"> dni. Bieg terminu związania ofertą rozpoczyna się wraz z upływem terminu składania ofert.</w:t>
      </w:r>
    </w:p>
    <w:p w:rsidR="000C7F1F" w:rsidRPr="000C7F1F" w:rsidRDefault="000C7F1F" w:rsidP="000C7F1F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 przypadku wniesienia odwołania po upływie terminu składania ofert bieg terminu związania ofertą ulega zawieszeniu do czasu ogłoszenia przez Izbę orzeczenia (art. 182 ust. 6 ustawy).</w:t>
      </w:r>
    </w:p>
    <w:p w:rsidR="000C7F1F" w:rsidRPr="000C7F1F" w:rsidRDefault="000C7F1F" w:rsidP="000C7F1F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wyrażenia zgody nie powoduje utraty wadium. </w:t>
      </w:r>
    </w:p>
    <w:p w:rsidR="000C7F1F" w:rsidRPr="000C7F1F" w:rsidRDefault="000C7F1F" w:rsidP="000C7F1F">
      <w:pPr>
        <w:pStyle w:val="Textbody"/>
        <w:spacing w:after="0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/>
          <w:bCs/>
        </w:rPr>
        <w:t>XVII.</w:t>
      </w:r>
      <w:r w:rsidRPr="000C7F1F">
        <w:rPr>
          <w:rFonts w:asciiTheme="minorHAnsi" w:hAnsiTheme="minorHAnsi"/>
        </w:rPr>
        <w:t xml:space="preserve"> </w:t>
      </w:r>
      <w:r w:rsidRPr="000C7F1F">
        <w:rPr>
          <w:rFonts w:asciiTheme="minorHAnsi" w:hAnsiTheme="minorHAnsi"/>
          <w:b/>
          <w:bCs/>
        </w:rPr>
        <w:t>Opis sposobu przygotowania oferty: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ind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Każdy Wykonawca może przedłożyć tylko jedną ofertę. Złożenie więcej niż jednej oferty spowoduje, że oferty zostaną odrzucone.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ind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Ofertę składa się, pod rygorem nieważności, w formie pisemnej w języku polskim. Zamawiający nie dopuszcza składania oferty w postaci elektronicznej.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ind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 w:cs="Times New Roman"/>
          <w:bCs/>
          <w:iCs/>
        </w:rPr>
        <w:t>Na ofertę składają się:</w:t>
      </w:r>
    </w:p>
    <w:p w:rsidR="000C7F1F" w:rsidRPr="000C7F1F" w:rsidRDefault="000C7F1F" w:rsidP="000C7F1F">
      <w:pPr>
        <w:pStyle w:val="NormalnyWeb"/>
        <w:numPr>
          <w:ilvl w:val="0"/>
          <w:numId w:val="13"/>
        </w:numPr>
        <w:spacing w:before="0" w:after="0"/>
        <w:ind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 w:cs="Times New Roman"/>
          <w:b/>
          <w:bCs/>
          <w:iCs/>
        </w:rPr>
        <w:t xml:space="preserve">formularz oferty </w:t>
      </w:r>
      <w:r w:rsidRPr="000C7F1F">
        <w:rPr>
          <w:rFonts w:asciiTheme="minorHAnsi" w:hAnsiTheme="minorHAnsi" w:cs="Times New Roman"/>
          <w:iCs/>
        </w:rPr>
        <w:t xml:space="preserve">stanowiący załącznik nr 1 do SIWZ do </w:t>
      </w:r>
      <w:r w:rsidRPr="000C7F1F">
        <w:rPr>
          <w:rFonts w:asciiTheme="minorHAnsi" w:hAnsiTheme="minorHAnsi" w:cs="Times New Roman"/>
        </w:rPr>
        <w:t>niniejszej specyfikacji istotnych warunków zamówienia</w:t>
      </w:r>
      <w:r w:rsidRPr="000C7F1F">
        <w:rPr>
          <w:rFonts w:asciiTheme="minorHAnsi" w:hAnsiTheme="minorHAnsi"/>
        </w:rPr>
        <w:t>,</w:t>
      </w:r>
    </w:p>
    <w:p w:rsidR="000C7F1F" w:rsidRPr="000C7F1F" w:rsidRDefault="000C7F1F" w:rsidP="000C7F1F">
      <w:pPr>
        <w:pStyle w:val="NormalnyWeb"/>
        <w:numPr>
          <w:ilvl w:val="0"/>
          <w:numId w:val="13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 w:cs="Times New Roman"/>
          <w:b/>
          <w:bCs/>
        </w:rPr>
        <w:t>Oświadczenie</w:t>
      </w:r>
      <w:r w:rsidRPr="000C7F1F">
        <w:rPr>
          <w:rFonts w:asciiTheme="minorHAnsi" w:hAnsiTheme="minorHAnsi" w:cs="Times New Roman"/>
          <w:bCs/>
        </w:rPr>
        <w:t xml:space="preserve"> zgodnie ze wzorem załącznika do SIWZ</w:t>
      </w:r>
    </w:p>
    <w:p w:rsidR="000C7F1F" w:rsidRPr="000C7F1F" w:rsidRDefault="000C7F1F" w:rsidP="000C7F1F">
      <w:pPr>
        <w:pStyle w:val="NormalnyWeb"/>
        <w:numPr>
          <w:ilvl w:val="0"/>
          <w:numId w:val="13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 w:cs="Times New Roman"/>
          <w:bCs/>
          <w:iCs/>
        </w:rPr>
        <w:t>dokument potwierdzający posiadanie uprawnień do złożenia (podpisania) oferty i jej załączników, jeżeli prawo to nie wynika z innych dokumentów złożonych wraz z ofertą.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Oferta powinna być napisana w języku polskim, w sposób czytelny, na maszynie do pisania, nieścieralnym atramentem, na komputerze lub inną trwałą techniką, i podpisana przez                           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notarialnie.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 w:cs="Times New Roman"/>
        </w:rPr>
        <w:lastRenderedPageBreak/>
        <w:t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ws. dokumentów Zamawiający może żądać od Wykonawcy przedstawienia tłumaczenia na język polski wskazanych przez Wykonawcę                      i pobranych samodzielnie przez Zamawiającego dokumentów.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ind w:left="346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Ewentualne poprawki powinny być naniesione czytelnie oraz opatrzone podpisem osoby uprawnionej.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ind w:left="346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</w:rPr>
        <w:t xml:space="preserve">Jeżeli Wykonawca składając ofertę wraz z jej załącznikami zamierza zastrzec niektóre informacje w nich zawarte, zgodnie z postanowieniami art. 8 ust. 3 ustawy PZP, zobowiązany jest nie później niż w terminie składania ofert, zastrzec w dokumentach składanych wraz                    z ofertą, że nie mogą one być udostępniane oraz wykazać (załączyć do oferty pisemne uzasadnienie faktyczne i prawne), iż zastrzeżone informacje stanowią tajemnicę przedsiębiorstwa. </w:t>
      </w:r>
      <w:r w:rsidRPr="000C7F1F">
        <w:rPr>
          <w:rFonts w:asciiTheme="minorHAnsi" w:hAnsiTheme="minorHAnsi"/>
          <w:bCs/>
        </w:rPr>
        <w:t>Wykonawca nie może zastrzec nazwy (firmy) oraz jego adresu, a także informacji dotyczących ceny, terminu wykonania zamówienia i warunków płatności zawartych w jego ofercie.</w:t>
      </w:r>
    </w:p>
    <w:p w:rsidR="000C7F1F" w:rsidRPr="000C7F1F" w:rsidRDefault="000C7F1F" w:rsidP="000C7F1F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Stosownie do powyższego, jeżeli Wykonawca nie dopełni ww. obowiązków wynikających                  z ustawy, Zamawiający będzie miał podstawę do uznania, że zastrzeżenie tajemnicy przedsiębiorstwa jest bezskuteczne i w zawiązku z tym potraktuje daną informację, jako niepodlegającą ochronie i niestanowiącą tajemnicy przedsiębiorstwa w rozumieniu ustawy z dnia 16 kwietnia 1993 r.  o zwalczaniu nieuczciwej konkurencji (Dz. U. z 2003 r. nr 153 poz. 1503)”.</w:t>
      </w:r>
    </w:p>
    <w:p w:rsidR="000C7F1F" w:rsidRPr="000C7F1F" w:rsidRDefault="000C7F1F" w:rsidP="000C7F1F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Zaleca się, aby zastrzeżone informacje stanowiące tajemnicę przedsiębiorstwa były trwale, oddzielnie spięte i dołączone do oferty w oddzielnej wewnętrznej kopercie (odrębnie od pozostałych informacji zawartych w ofercie).</w:t>
      </w:r>
    </w:p>
    <w:p w:rsidR="000C7F1F" w:rsidRPr="000C7F1F" w:rsidRDefault="000C7F1F" w:rsidP="000C7F1F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ind w:left="346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Wykonawca winien zamieścić ofertę w jednej, nieprzejrzystej, zaklejonej kopercie (opakowaniu). Kopertę należy opisać w podany niżej sposób:</w:t>
      </w:r>
    </w:p>
    <w:p w:rsidR="000C7F1F" w:rsidRPr="000C7F1F" w:rsidRDefault="000C7F1F" w:rsidP="000C7F1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tbl>
      <w:tblPr>
        <w:tblW w:w="8817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17"/>
      </w:tblGrid>
      <w:tr w:rsidR="000C7F1F" w:rsidRPr="000C7F1F" w:rsidTr="000C7F1F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1F" w:rsidRPr="000C7F1F" w:rsidRDefault="000C7F1F" w:rsidP="000C7F1F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0C7F1F" w:rsidRPr="000C7F1F" w:rsidRDefault="000C7F1F" w:rsidP="000C7F1F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0C7F1F">
              <w:rPr>
                <w:rFonts w:asciiTheme="minorHAnsi" w:hAnsiTheme="minorHAnsi"/>
                <w:b/>
                <w:bCs/>
                <w:iCs/>
              </w:rPr>
              <w:t xml:space="preserve">Urząd Gminy </w:t>
            </w:r>
            <w:r w:rsidRPr="000C7F1F">
              <w:rPr>
                <w:rFonts w:asciiTheme="minorHAnsi" w:hAnsiTheme="minorHAnsi"/>
                <w:b/>
              </w:rPr>
              <w:t>Pawłosiów</w:t>
            </w:r>
          </w:p>
          <w:p w:rsidR="000C7F1F" w:rsidRPr="000C7F1F" w:rsidRDefault="000C7F1F" w:rsidP="000C7F1F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0C7F1F">
              <w:rPr>
                <w:rFonts w:asciiTheme="minorHAnsi" w:hAnsiTheme="minorHAnsi"/>
                <w:b/>
                <w:bCs/>
                <w:iCs/>
              </w:rPr>
              <w:t>Pawłosiów 88, 37-500 Jarosław</w:t>
            </w:r>
          </w:p>
          <w:p w:rsidR="000C7F1F" w:rsidRPr="000C7F1F" w:rsidRDefault="000C7F1F" w:rsidP="000C7F1F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:rsidR="000C7F1F" w:rsidRPr="000C7F1F" w:rsidRDefault="000C7F1F" w:rsidP="000C7F1F">
            <w:pPr>
              <w:jc w:val="center"/>
              <w:rPr>
                <w:rFonts w:asciiTheme="minorHAnsi" w:hAnsiTheme="minorHAnsi"/>
                <w:b/>
              </w:rPr>
            </w:pPr>
            <w:r w:rsidRPr="000C7F1F">
              <w:rPr>
                <w:rFonts w:asciiTheme="minorHAnsi" w:hAnsiTheme="minorHAnsi"/>
                <w:b/>
              </w:rPr>
              <w:t>Udzielenie i obsługa długoterminowego kredytu bankowego na pokrycie planowaneg</w:t>
            </w:r>
            <w:r>
              <w:rPr>
                <w:rFonts w:asciiTheme="minorHAnsi" w:hAnsiTheme="minorHAnsi"/>
                <w:b/>
              </w:rPr>
              <w:t>o deficytu budżetu gminy na 2018</w:t>
            </w:r>
            <w:r w:rsidRPr="000C7F1F">
              <w:rPr>
                <w:rFonts w:asciiTheme="minorHAnsi" w:hAnsiTheme="minorHAnsi"/>
                <w:b/>
              </w:rPr>
              <w:t xml:space="preserve"> rok</w:t>
            </w:r>
          </w:p>
          <w:p w:rsidR="000C7F1F" w:rsidRPr="000C7F1F" w:rsidRDefault="000C7F1F" w:rsidP="000C7F1F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/>
                <w:i/>
              </w:rPr>
            </w:pPr>
          </w:p>
          <w:p w:rsidR="000C7F1F" w:rsidRPr="000C7F1F" w:rsidRDefault="000C7F1F" w:rsidP="000C7F1F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i/>
              </w:rPr>
            </w:pPr>
          </w:p>
          <w:p w:rsidR="000C7F1F" w:rsidRPr="000C7F1F" w:rsidRDefault="000C7F1F" w:rsidP="000C7F1F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color w:val="FF0000"/>
              </w:rPr>
            </w:pPr>
            <w:r w:rsidRPr="000C7F1F">
              <w:rPr>
                <w:rFonts w:asciiTheme="minorHAnsi" w:hAnsiTheme="minorHAnsi"/>
                <w:b/>
                <w:bCs/>
                <w:iCs/>
              </w:rPr>
              <w:t>Oferta – nie o</w:t>
            </w:r>
            <w:r>
              <w:rPr>
                <w:rFonts w:asciiTheme="minorHAnsi" w:hAnsiTheme="minorHAnsi"/>
                <w:b/>
                <w:bCs/>
                <w:iCs/>
              </w:rPr>
              <w:t xml:space="preserve">twierać przed dniem </w:t>
            </w:r>
            <w:r w:rsidRPr="000C7F1F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19 listopada </w:t>
            </w:r>
            <w:r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2018</w:t>
            </w:r>
            <w:r w:rsidRPr="000C7F1F">
              <w:rPr>
                <w:rFonts w:asciiTheme="minorHAnsi" w:hAnsiTheme="minorHAnsi"/>
                <w:b/>
                <w:bCs/>
                <w:iCs/>
                <w:color w:val="FF0000"/>
              </w:rPr>
              <w:t>r. godz. 10:15</w:t>
            </w:r>
          </w:p>
          <w:p w:rsidR="000C7F1F" w:rsidRPr="000C7F1F" w:rsidRDefault="000C7F1F" w:rsidP="000C7F1F">
            <w:pPr>
              <w:pStyle w:val="NormalnyWeb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0C7F1F" w:rsidRPr="000C7F1F" w:rsidRDefault="000C7F1F" w:rsidP="000C7F1F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</w:rPr>
      </w:pP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rPr>
          <w:rFonts w:asciiTheme="minorHAnsi" w:hAnsiTheme="minorHAnsi"/>
        </w:rPr>
      </w:pPr>
      <w:r w:rsidRPr="000C7F1F">
        <w:rPr>
          <w:rFonts w:asciiTheme="minorHAnsi" w:hAnsiTheme="minorHAnsi"/>
        </w:rPr>
        <w:t>Oferta powinna być złożona w sposób uniemożliwiający jej przypadkowe otwarcie.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Jeżeli oferta zostanie złożona w inny sposób niż wyżej opisany, Zamawiający nie bierze odpowiedzialności za nieprawidłowe skierowanie czy przedwczesne lub przypadkowe otwarcie oferty.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Wszystkie koszty związane z przygotowaniem i przedłożeniem oferty ponosi Wykonawca.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Wykonawca może przed upływem terminu składania ofert wprowadzić zmiany, poprawki, </w:t>
      </w:r>
      <w:r w:rsidRPr="000C7F1F">
        <w:rPr>
          <w:rFonts w:asciiTheme="minorHAnsi" w:hAnsiTheme="minorHAnsi"/>
        </w:rPr>
        <w:lastRenderedPageBreak/>
        <w:t>modyfikacje i uzupełnienia do złożonej oferty pod warunkiem, że Zamawiający otrzyma pisemne zawiadomienie 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po stwierdzeniu poprawności procedury dokonywania zmian, zostaną dołączone do oferty.</w:t>
      </w:r>
    </w:p>
    <w:p w:rsidR="000C7F1F" w:rsidRPr="000C7F1F" w:rsidRDefault="000C7F1F" w:rsidP="000C7F1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0C7F1F" w:rsidRPr="000C7F1F" w:rsidRDefault="000C7F1F" w:rsidP="000C7F1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XVIII.</w:t>
      </w:r>
      <w:r w:rsidRPr="000C7F1F">
        <w:rPr>
          <w:rFonts w:asciiTheme="minorHAnsi" w:hAnsiTheme="minorHAnsi"/>
        </w:rPr>
        <w:t xml:space="preserve"> </w:t>
      </w:r>
      <w:r w:rsidRPr="000C7F1F">
        <w:rPr>
          <w:rFonts w:asciiTheme="minorHAnsi" w:hAnsiTheme="minorHAnsi"/>
          <w:b/>
          <w:bCs/>
        </w:rPr>
        <w:t>Opis sposobu obliczenia ceny: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Dla celów wyboru najkorzystniejszej oferty, Wykonawca określi całkowity koszt kredytu                     </w:t>
      </w:r>
      <w:r w:rsidR="000A021D">
        <w:rPr>
          <w:rFonts w:asciiTheme="minorHAnsi" w:hAnsiTheme="minorHAnsi"/>
        </w:rPr>
        <w:t>( WIBOR 3</w:t>
      </w:r>
      <w:r w:rsidRPr="000C7F1F">
        <w:rPr>
          <w:rFonts w:asciiTheme="minorHAnsi" w:hAnsiTheme="minorHAnsi"/>
        </w:rPr>
        <w:t xml:space="preserve"> M + marża) na podstawie </w:t>
      </w:r>
      <w:r w:rsidR="000A021D">
        <w:rPr>
          <w:rFonts w:asciiTheme="minorHAnsi" w:hAnsiTheme="minorHAnsi"/>
        </w:rPr>
        <w:t>stawki WIBOR 3</w:t>
      </w:r>
      <w:r w:rsidR="00CF18B2">
        <w:rPr>
          <w:rFonts w:asciiTheme="minorHAnsi" w:hAnsiTheme="minorHAnsi"/>
        </w:rPr>
        <w:t xml:space="preserve"> M, odnotowanej w dniu 9 listopada 2018</w:t>
      </w:r>
      <w:r w:rsidRPr="000C7F1F">
        <w:rPr>
          <w:rFonts w:asciiTheme="minorHAnsi" w:hAnsiTheme="minorHAnsi"/>
        </w:rPr>
        <w:t>r.</w:t>
      </w:r>
    </w:p>
    <w:p w:rsidR="000C7F1F" w:rsidRPr="000C7F1F" w:rsidRDefault="000C7F1F" w:rsidP="000C7F1F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Podana w ofercie cena  obejmuje  wszelkie koszty i składniki związane z zamówieniem.</w:t>
      </w:r>
    </w:p>
    <w:p w:rsidR="000C7F1F" w:rsidRPr="000C7F1F" w:rsidRDefault="000C7F1F" w:rsidP="000C7F1F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 razie wystąpienia tzw. oczywistej omyłki zamawiający poprawi ją w trybie art. 87 ustawy Prawo zamówień publicznych.</w:t>
      </w:r>
    </w:p>
    <w:p w:rsidR="000C7F1F" w:rsidRPr="000C7F1F" w:rsidRDefault="000C7F1F" w:rsidP="000C7F1F">
      <w:pPr>
        <w:pStyle w:val="Textbody"/>
        <w:spacing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Textbody"/>
        <w:spacing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Textbody"/>
        <w:spacing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XIX.</w:t>
      </w:r>
      <w:r w:rsidRPr="000C7F1F">
        <w:rPr>
          <w:rFonts w:asciiTheme="minorHAnsi" w:hAnsiTheme="minorHAnsi"/>
        </w:rPr>
        <w:t xml:space="preserve"> </w:t>
      </w:r>
      <w:r w:rsidRPr="000C7F1F">
        <w:rPr>
          <w:rFonts w:asciiTheme="minorHAnsi" w:hAnsiTheme="minorHAnsi"/>
          <w:b/>
          <w:bCs/>
        </w:rPr>
        <w:t>Miejsce oraz termin składania i otwarcia ofert: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bCs/>
          <w:color w:val="FF0000"/>
        </w:rPr>
      </w:pPr>
      <w:r w:rsidRPr="000C7F1F">
        <w:rPr>
          <w:rFonts w:asciiTheme="minorHAnsi" w:hAnsiTheme="minorHAnsi"/>
        </w:rPr>
        <w:t xml:space="preserve">Oferty, przygotowane w sposób określony w rozdziale XVII specyfikacji istotnych warunków zamówienia, należy przesłać pocztą lub złożyć w Urzędzie Gminy Pawłosiów, </w:t>
      </w:r>
      <w:r w:rsidRPr="000C7F1F">
        <w:rPr>
          <w:rFonts w:asciiTheme="minorHAnsi" w:hAnsiTheme="minorHAnsi"/>
          <w:bCs/>
          <w:iCs/>
        </w:rPr>
        <w:t>Pawłosiów 88</w:t>
      </w:r>
      <w:r w:rsidRPr="000C7F1F">
        <w:rPr>
          <w:rFonts w:asciiTheme="minorHAnsi" w:hAnsiTheme="minorHAnsi"/>
        </w:rPr>
        <w:t xml:space="preserve">, 37-500 Jarosław, sekretariat, pokój nr 212, w terminie do </w:t>
      </w:r>
      <w:r w:rsidRPr="000C7F1F">
        <w:rPr>
          <w:rFonts w:asciiTheme="minorHAnsi" w:hAnsiTheme="minorHAnsi"/>
          <w:bCs/>
        </w:rPr>
        <w:t xml:space="preserve">dnia </w:t>
      </w:r>
      <w:r w:rsidRPr="000C7F1F">
        <w:rPr>
          <w:rFonts w:asciiTheme="minorHAnsi" w:hAnsiTheme="minorHAnsi"/>
          <w:b/>
          <w:bCs/>
          <w:color w:val="FF0000"/>
        </w:rPr>
        <w:t xml:space="preserve">19 listopada 2018 r. do godz. 10:00. W przypadku złożenia oferty po wskazanym terminie Zamawiający niezwłocznie zwróci ofertę </w:t>
      </w:r>
    </w:p>
    <w:p w:rsidR="000C7F1F" w:rsidRPr="000C7F1F" w:rsidRDefault="000C7F1F" w:rsidP="000C7F1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Na Wykonawcy spoczywa ciężar złożenia oferty w terminie wskazanym powyżej.                          W przypadku złożenia oferty po tym terminie Zamawiający niezwłocznie zawiadomi Wykonawcę o złożeniu oferty po termini</w:t>
      </w:r>
      <w:r w:rsidR="00CF18B2">
        <w:rPr>
          <w:rFonts w:asciiTheme="minorHAnsi" w:hAnsiTheme="minorHAnsi"/>
        </w:rPr>
        <w:t>e oraz zwróci ofertę.</w:t>
      </w:r>
    </w:p>
    <w:p w:rsidR="000C7F1F" w:rsidRPr="000C7F1F" w:rsidRDefault="000C7F1F" w:rsidP="000C7F1F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/>
          <w:color w:val="FF0000"/>
        </w:rPr>
        <w:t xml:space="preserve">Otwarcie ofert nastąpi w </w:t>
      </w:r>
      <w:r w:rsidRPr="000C7F1F">
        <w:rPr>
          <w:rFonts w:asciiTheme="minorHAnsi" w:hAnsiTheme="minorHAnsi"/>
          <w:b/>
          <w:bCs/>
          <w:color w:val="FF0000"/>
        </w:rPr>
        <w:t xml:space="preserve">dniu 19 listopada  2018 r. o godz. 10:15 </w:t>
      </w:r>
      <w:r w:rsidRPr="000C7F1F">
        <w:rPr>
          <w:rFonts w:asciiTheme="minorHAnsi" w:hAnsiTheme="minorHAnsi"/>
          <w:b/>
          <w:color w:val="FF0000"/>
        </w:rPr>
        <w:t xml:space="preserve">w siedzibie Zamawiającego, tj. w Urzędzie Gminy Pawłosiów, </w:t>
      </w:r>
      <w:r w:rsidRPr="000C7F1F">
        <w:rPr>
          <w:rFonts w:asciiTheme="minorHAnsi" w:hAnsiTheme="minorHAnsi"/>
          <w:b/>
          <w:bCs/>
          <w:iCs/>
          <w:color w:val="FF0000"/>
        </w:rPr>
        <w:t>Pawłosiów 88</w:t>
      </w:r>
      <w:r w:rsidRPr="000C7F1F">
        <w:rPr>
          <w:rFonts w:asciiTheme="minorHAnsi" w:hAnsiTheme="minorHAnsi"/>
          <w:b/>
          <w:color w:val="FF0000"/>
        </w:rPr>
        <w:t>, 37-500 Jarosław</w:t>
      </w:r>
      <w:r>
        <w:rPr>
          <w:rFonts w:asciiTheme="minorHAnsi" w:hAnsiTheme="minorHAnsi"/>
          <w:b/>
          <w:bCs/>
          <w:iCs/>
          <w:color w:val="FF0000"/>
        </w:rPr>
        <w:t xml:space="preserve">, pok. nr 202 </w:t>
      </w:r>
    </w:p>
    <w:p w:rsidR="000C7F1F" w:rsidRPr="000C7F1F" w:rsidRDefault="000C7F1F" w:rsidP="000C7F1F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Bezpośrednio przed otwarciem ofert Zamawiający poda kwotę, jaką zamierza przeznaczyć na sfinansowanie zamówienia. Podczas otwarcia ofert Zamawiający poda nazwy (firmy) oraz adresy Wykonawców, a także informacje dotyczące ceny, terminu wykonania zamówienia                i warunków płatności zawartych w ofertach.</w:t>
      </w:r>
    </w:p>
    <w:p w:rsidR="000C7F1F" w:rsidRPr="000C7F1F" w:rsidRDefault="000C7F1F" w:rsidP="000C7F1F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Cs/>
          <w:spacing w:val="-2"/>
        </w:rPr>
        <w:t>Niezwłocznie po otwarciu ofert Zamawiający zamieści na stronie internetowej</w:t>
      </w:r>
      <w:r w:rsidRPr="000C7F1F">
        <w:rPr>
          <w:rFonts w:asciiTheme="minorHAnsi" w:hAnsiTheme="minorHAnsi"/>
          <w:bCs/>
        </w:rPr>
        <w:t xml:space="preserve"> </w:t>
      </w:r>
      <w:hyperlink r:id="rId10" w:history="1">
        <w:r w:rsidRPr="000C7F1F">
          <w:rPr>
            <w:rStyle w:val="Hipercze"/>
            <w:rFonts w:asciiTheme="minorHAnsi" w:hAnsiTheme="minorHAnsi"/>
          </w:rPr>
          <w:t>http://www.pawlosiow.itl.pl/bip/</w:t>
        </w:r>
      </w:hyperlink>
      <w:r w:rsidRPr="000C7F1F">
        <w:rPr>
          <w:rFonts w:asciiTheme="minorHAnsi" w:hAnsiTheme="minorHAnsi"/>
        </w:rPr>
        <w:t xml:space="preserve"> </w:t>
      </w:r>
      <w:r w:rsidRPr="000C7F1F">
        <w:rPr>
          <w:rFonts w:asciiTheme="minorHAnsi" w:hAnsiTheme="minorHAnsi"/>
          <w:bCs/>
        </w:rPr>
        <w:t>informacje dotyczące:</w:t>
      </w:r>
    </w:p>
    <w:p w:rsidR="000C7F1F" w:rsidRPr="000C7F1F" w:rsidRDefault="000C7F1F" w:rsidP="000C7F1F">
      <w:pPr>
        <w:pStyle w:val="NormalnyWeb"/>
        <w:numPr>
          <w:ilvl w:val="0"/>
          <w:numId w:val="14"/>
        </w:numPr>
        <w:spacing w:before="0" w:after="0"/>
        <w:ind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kwoty, jaką zamierza przeznaczyć na sfinansowanie zamówienia;</w:t>
      </w:r>
    </w:p>
    <w:p w:rsidR="000C7F1F" w:rsidRPr="000C7F1F" w:rsidRDefault="000C7F1F" w:rsidP="000C7F1F">
      <w:pPr>
        <w:pStyle w:val="NormalnyWeb"/>
        <w:numPr>
          <w:ilvl w:val="0"/>
          <w:numId w:val="14"/>
        </w:numPr>
        <w:spacing w:before="0" w:after="0"/>
        <w:ind w:hanging="35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firm oraz adresów Wykonawców, którzy złożyli oferty w terminie;</w:t>
      </w:r>
    </w:p>
    <w:p w:rsidR="000C7F1F" w:rsidRPr="000C7F1F" w:rsidRDefault="00EC0F8E" w:rsidP="000C7F1F">
      <w:pPr>
        <w:pStyle w:val="NormalnyWeb"/>
        <w:numPr>
          <w:ilvl w:val="0"/>
          <w:numId w:val="14"/>
        </w:numPr>
        <w:spacing w:before="0" w:after="0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ceny</w:t>
      </w:r>
      <w:r w:rsidR="000C7F1F" w:rsidRPr="000C7F1F">
        <w:rPr>
          <w:rFonts w:asciiTheme="minorHAnsi" w:hAnsiTheme="minorHAnsi"/>
        </w:rPr>
        <w:t>.</w:t>
      </w:r>
    </w:p>
    <w:p w:rsidR="000C7F1F" w:rsidRPr="000C7F1F" w:rsidRDefault="000C7F1F" w:rsidP="000C7F1F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</w:rPr>
      </w:pPr>
      <w:r w:rsidRPr="000C7F1F">
        <w:rPr>
          <w:rFonts w:asciiTheme="minorHAnsi" w:hAnsiTheme="minorHAnsi"/>
          <w:b/>
        </w:rPr>
        <w:lastRenderedPageBreak/>
        <w:t xml:space="preserve">Wykonawca w terminie 3 dni od zamieszczenia przez Zamawiającego na stronie internetowej </w:t>
      </w:r>
      <w:hyperlink r:id="rId11" w:history="1">
        <w:r w:rsidRPr="000C7F1F">
          <w:rPr>
            <w:rStyle w:val="Hipercze"/>
            <w:rFonts w:asciiTheme="minorHAnsi" w:hAnsiTheme="minorHAnsi"/>
            <w:b/>
            <w:bCs/>
          </w:rPr>
          <w:t>http://www.pawlosiow.itl.pl/bip/</w:t>
        </w:r>
      </w:hyperlink>
      <w:r w:rsidRPr="000C7F1F">
        <w:rPr>
          <w:rFonts w:asciiTheme="minorHAnsi" w:hAnsiTheme="minorHAnsi"/>
          <w:b/>
        </w:rPr>
        <w:t xml:space="preserve"> informacji, o której mowa w art. 86 ust. 5 ustawy PZP i ust. 6 niniejszego Rozdziału SIWZ, przekaże Zamawiającemu oświadczenie,           o którym mowa w art. 24 ust. 11 ustawy PZP o przynależności lub braku przynależności do tej samej grupy kapitałowej. W sytuacji przynależności do tej samej grupy kapitałowej Wykonawca wraz z oświadczeniem, może przedstawić dowody, że powiązania z innym Wykonawcą nie prowadza do zakłócenia konkurencji w postępowaniu o udzielenie zamówienia. Wzór oświadczenia stanowi załącznik  do SIWZ.</w:t>
      </w:r>
    </w:p>
    <w:p w:rsidR="000C7F1F" w:rsidRPr="000C7F1F" w:rsidRDefault="000C7F1F" w:rsidP="000C7F1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XX. Opis kryteriów, którymi Zamawiający będzie się kierował przy wyborze oferty, wraz                     z podaniem wag tych kryteriów i sposobu oceny ofert: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0C7F1F" w:rsidRPr="000C7F1F" w:rsidRDefault="000C7F1F" w:rsidP="000C7F1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Oceniane będą wyłącznie oferty nieodrzucone.</w:t>
      </w:r>
    </w:p>
    <w:p w:rsidR="000C7F1F" w:rsidRPr="000C7F1F" w:rsidRDefault="000C7F1F" w:rsidP="000C7F1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Przy wyborze najkorzystniejszej oferty Zmawiający będzie się kierował następującym kryterium i jego wagą:</w:t>
      </w:r>
    </w:p>
    <w:tbl>
      <w:tblPr>
        <w:tblW w:w="0" w:type="auto"/>
        <w:tblInd w:w="14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696"/>
        <w:gridCol w:w="2849"/>
      </w:tblGrid>
      <w:tr w:rsidR="000C7F1F" w:rsidRPr="000C7F1F" w:rsidTr="000C7F1F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0C7F1F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l.p.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0C7F1F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Kryterium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0C7F1F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Waga</w:t>
            </w:r>
          </w:p>
        </w:tc>
      </w:tr>
      <w:tr w:rsidR="000C7F1F" w:rsidRPr="000C7F1F" w:rsidTr="000C7F1F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0C7F1F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1.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0C7F1F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Cena (C)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F1F" w:rsidRPr="000C7F1F" w:rsidRDefault="000C7F1F" w:rsidP="000C7F1F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0C7F1F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100 % (100% = 100 pkt)</w:t>
            </w:r>
          </w:p>
        </w:tc>
      </w:tr>
    </w:tbl>
    <w:p w:rsidR="000C7F1F" w:rsidRPr="000C7F1F" w:rsidRDefault="000C7F1F" w:rsidP="000C7F1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 w:cs="Arial"/>
        </w:rPr>
        <w:t>Ocena ofert w zakresie zostanie wyliczona wg wyliczenia matematycznego:</w:t>
      </w:r>
    </w:p>
    <w:p w:rsidR="000C7F1F" w:rsidRPr="000C7F1F" w:rsidRDefault="000C7F1F" w:rsidP="000C7F1F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Kryterium cena za realizację przedmiotu zamówienia (C) - waga 100 pkt</w:t>
      </w:r>
    </w:p>
    <w:p w:rsidR="000C7F1F" w:rsidRPr="000C7F1F" w:rsidRDefault="000C7F1F" w:rsidP="000C7F1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              </w:t>
      </w:r>
      <w:r w:rsidRPr="000C7F1F">
        <w:rPr>
          <w:rFonts w:asciiTheme="minorHAnsi" w:hAnsiTheme="minorHAnsi"/>
        </w:rPr>
        <w:tab/>
        <w:t xml:space="preserve">  najniższa cena brutto</w:t>
      </w:r>
    </w:p>
    <w:p w:rsidR="000C7F1F" w:rsidRPr="000C7F1F" w:rsidRDefault="000C7F1F" w:rsidP="000C7F1F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ab/>
        <w:t xml:space="preserve">C = -------------------------------------------- x 100 </w:t>
      </w:r>
      <w:r w:rsidRPr="000C7F1F">
        <w:rPr>
          <w:rFonts w:asciiTheme="minorHAnsi" w:hAnsiTheme="minorHAnsi"/>
          <w:i/>
        </w:rPr>
        <w:t>(max liczba punktów w ocenianej pozycji)</w:t>
      </w:r>
    </w:p>
    <w:p w:rsidR="000C7F1F" w:rsidRPr="000C7F1F" w:rsidRDefault="000C7F1F" w:rsidP="000C7F1F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            </w:t>
      </w:r>
      <w:r w:rsidRPr="000C7F1F">
        <w:rPr>
          <w:rFonts w:asciiTheme="minorHAnsi" w:hAnsiTheme="minorHAnsi"/>
        </w:rPr>
        <w:tab/>
        <w:t xml:space="preserve">          cena oferty ocenianej brutto</w:t>
      </w:r>
    </w:p>
    <w:p w:rsidR="000C7F1F" w:rsidRPr="000C7F1F" w:rsidRDefault="000C7F1F" w:rsidP="000C7F1F">
      <w:pPr>
        <w:pStyle w:val="Textbody"/>
        <w:spacing w:after="0"/>
        <w:ind w:left="709"/>
        <w:rPr>
          <w:rFonts w:asciiTheme="minorHAnsi" w:hAnsiTheme="minorHAnsi"/>
        </w:rPr>
      </w:pPr>
    </w:p>
    <w:p w:rsidR="000C7F1F" w:rsidRPr="000C7F1F" w:rsidRDefault="000C7F1F" w:rsidP="000C7F1F">
      <w:pPr>
        <w:pStyle w:val="Textbody"/>
        <w:spacing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Textbody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Obliczenia będą prowadzone z dokładnością do dwóch miejsc po przecinku. Zamówienie zostanie udzielone Wykonawcy, który uzyska najwyższą liczbę punktów w wyniku oceny ofert na podstawie kryterium oceny określonego w ust. 2 niniejszego rozdziału.</w:t>
      </w:r>
    </w:p>
    <w:p w:rsidR="000C7F1F" w:rsidRPr="000C7F1F" w:rsidRDefault="000C7F1F" w:rsidP="000C7F1F">
      <w:pPr>
        <w:pStyle w:val="Textbody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 w:cs="Arial"/>
        </w:rPr>
        <w:t xml:space="preserve">W sytuacji, gdy Zamawiający nie będzie mógł wybrać oferty najkorzystniejszej z uwagi na to, </w:t>
      </w:r>
      <w:r w:rsidRPr="000C7F1F">
        <w:rPr>
          <w:rFonts w:asciiTheme="minorHAnsi" w:hAnsiTheme="minorHAnsi"/>
          <w:bCs/>
        </w:rPr>
        <w:t>że zostały złożone oferty o takiej samej cenie, Zamawiający wezwie Wykonawców, którzy złożyli te oferty, do złożenia w terminie określonym przez Zamawiającego ofert dodatkowych.</w:t>
      </w:r>
    </w:p>
    <w:p w:rsidR="000C7F1F" w:rsidRPr="000C7F1F" w:rsidRDefault="000C7F1F" w:rsidP="000C7F1F">
      <w:pPr>
        <w:pStyle w:val="Textbody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Cs/>
        </w:rPr>
        <w:t xml:space="preserve">Wykonawcy, składając oferty dodatkowe, nie mogą zaoferować cen wyższych niż zaoferowane </w:t>
      </w:r>
      <w:r w:rsidRPr="000C7F1F">
        <w:rPr>
          <w:rFonts w:asciiTheme="minorHAnsi" w:hAnsiTheme="minorHAnsi"/>
          <w:bCs/>
        </w:rPr>
        <w:br/>
        <w:t>w złożonych ofertach.</w:t>
      </w:r>
    </w:p>
    <w:p w:rsidR="000C7F1F" w:rsidRPr="000C7F1F" w:rsidRDefault="000C7F1F" w:rsidP="000C7F1F">
      <w:pPr>
        <w:pStyle w:val="Textbody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  <w:bCs/>
        </w:rPr>
        <w:t xml:space="preserve">Zamawiający jako najkorzystniejszą ofertę wybierze ofertę Wykonawcy, która uzyska najwyższą ilość punktów w ramach kryterium oceny ofert. </w:t>
      </w:r>
    </w:p>
    <w:p w:rsidR="000C7F1F" w:rsidRPr="000C7F1F" w:rsidRDefault="000C7F1F" w:rsidP="000C7F1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XXI</w:t>
      </w:r>
      <w:r w:rsidRPr="000C7F1F">
        <w:rPr>
          <w:rFonts w:asciiTheme="minorHAnsi" w:hAnsiTheme="minorHAnsi"/>
        </w:rPr>
        <w:t xml:space="preserve">. </w:t>
      </w:r>
      <w:r w:rsidRPr="000C7F1F">
        <w:rPr>
          <w:rFonts w:asciiTheme="minorHAnsi" w:hAnsiTheme="minorHAnsi"/>
          <w:b/>
          <w:bCs/>
        </w:rPr>
        <w:t xml:space="preserve">Informacja o formalnościach, jakie powinny zostać dopełnione po wyborze oferty </w:t>
      </w:r>
      <w:r w:rsidRPr="000C7F1F">
        <w:rPr>
          <w:rFonts w:asciiTheme="minorHAnsi" w:hAnsiTheme="minorHAnsi"/>
          <w:b/>
          <w:bCs/>
        </w:rPr>
        <w:br/>
        <w:t>w celu zawarcia umowy w sprawie przedmiotowego zamówienia publicznego: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Niezwłocznie po wyborze najkorzystniejszej oferty Zamawiający zawiadomi Wykonawców, </w:t>
      </w:r>
      <w:r w:rsidRPr="000C7F1F">
        <w:rPr>
          <w:rFonts w:asciiTheme="minorHAnsi" w:hAnsiTheme="minorHAnsi"/>
        </w:rPr>
        <w:lastRenderedPageBreak/>
        <w:t>którzy złożyli ofertę o:</w:t>
      </w:r>
    </w:p>
    <w:p w:rsidR="000C7F1F" w:rsidRPr="000C7F1F" w:rsidRDefault="000C7F1F" w:rsidP="000C7F1F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wyborze najkorzystniejszej oferty, podając nazwę, siedzibę i adres </w:t>
      </w:r>
      <w:r w:rsidRPr="000C7F1F">
        <w:rPr>
          <w:rFonts w:asciiTheme="minorHAnsi" w:hAnsiTheme="minorHAnsi"/>
          <w:bCs/>
        </w:rPr>
        <w:t xml:space="preserve">jeżeli jest miejscem wykonywania działalności Wykonawcy, którego ofertę wybrano </w:t>
      </w:r>
      <w:r w:rsidRPr="000C7F1F">
        <w:rPr>
          <w:rFonts w:asciiTheme="minorHAnsi" w:hAnsiTheme="minorHAnsi"/>
        </w:rPr>
        <w:t>Wykonawcach, którzy zostali wykluczeni,</w:t>
      </w:r>
    </w:p>
    <w:p w:rsidR="000C7F1F" w:rsidRPr="000C7F1F" w:rsidRDefault="000C7F1F" w:rsidP="000C7F1F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Wykonawcach, których oferty zostały odrzucone, powodach odrzucenia,</w:t>
      </w:r>
    </w:p>
    <w:p w:rsidR="000C7F1F" w:rsidRPr="000C7F1F" w:rsidRDefault="000C7F1F" w:rsidP="000C7F1F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unieważnieniu postępowania</w:t>
      </w:r>
    </w:p>
    <w:p w:rsidR="000C7F1F" w:rsidRPr="000C7F1F" w:rsidRDefault="000C7F1F" w:rsidP="000C7F1F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- podając uzasadnienie faktyczne i prawne,</w:t>
      </w:r>
    </w:p>
    <w:p w:rsidR="000C7F1F" w:rsidRPr="000C7F1F" w:rsidRDefault="000C7F1F" w:rsidP="000C7F1F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Informacja, o której mowa w ust. 1 pkt 1 i 4, zostanie zamieszczona na stronie internetowej, na której jest udostępniona specyfikacja.</w:t>
      </w:r>
    </w:p>
    <w:p w:rsidR="000C7F1F" w:rsidRPr="000C7F1F" w:rsidRDefault="000C7F1F" w:rsidP="000C7F1F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0C7F1F" w:rsidRPr="000C7F1F" w:rsidRDefault="000C7F1F" w:rsidP="000C7F1F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Wybrany Wykonawca jest zobowiązany do zgłoszenia się w celu zawarcia umowy na wykonanie zamówienia w terminie i miejscu wskazanym przez Zamawiającego.</w:t>
      </w:r>
    </w:p>
    <w:p w:rsidR="000C7F1F" w:rsidRPr="000C7F1F" w:rsidRDefault="000C7F1F" w:rsidP="000C7F1F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/>
          <w:bCs/>
        </w:rPr>
        <w:t>XXII</w:t>
      </w:r>
      <w:r w:rsidRPr="000C7F1F">
        <w:rPr>
          <w:rFonts w:asciiTheme="minorHAnsi" w:hAnsiTheme="minorHAnsi"/>
        </w:rPr>
        <w:t>.</w:t>
      </w:r>
      <w:r w:rsidRPr="000C7F1F">
        <w:rPr>
          <w:rFonts w:asciiTheme="minorHAnsi" w:hAnsiTheme="minorHAnsi"/>
          <w:b/>
          <w:bCs/>
        </w:rPr>
        <w:t xml:space="preserve"> </w:t>
      </w:r>
      <w:r w:rsidRPr="000C7F1F">
        <w:rPr>
          <w:rFonts w:asciiTheme="minorHAnsi" w:hAnsiTheme="minorHAnsi"/>
          <w:b/>
          <w:bCs/>
        </w:rPr>
        <w:tab/>
        <w:t>Istotne dla stron postanowienia, które zostaną wprowadzone do treści umowy</w:t>
      </w:r>
      <w:r w:rsidRPr="000C7F1F">
        <w:rPr>
          <w:rFonts w:asciiTheme="minorHAnsi" w:hAnsiTheme="minorHAnsi"/>
        </w:rPr>
        <w:t>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Umowa zostanie zawarta w formie pisemnej, nie wcześniej niż 5 dni od dnia przesłania zawiadomienia o wyborze oferty przy użyciu środków komunikacji elektronicznej,                                    z zastrzeżeniem szczególnych przypadków określonych w art. 94 ust. 2 Ustawy pzp. O miejscu i dokładnym terminie zawarcia umowy Zamawiający powiadomi wykonawcę, którego oferta została uznana za najkorzystniejszą.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0C7F1F">
        <w:rPr>
          <w:rFonts w:asciiTheme="minorHAnsi" w:hAnsiTheme="minorHAnsi"/>
        </w:rPr>
        <w:t>Istotne postanowienia umowne określa załącznik nr 2 do SIWZ – wzór umowy.</w:t>
      </w:r>
    </w:p>
    <w:p w:rsidR="000C7F1F" w:rsidRPr="000C7F1F" w:rsidRDefault="000C7F1F" w:rsidP="000C7F1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 xml:space="preserve">XXIII. </w:t>
      </w:r>
      <w:r w:rsidRPr="000C7F1F">
        <w:rPr>
          <w:rFonts w:asciiTheme="minorHAnsi" w:hAnsiTheme="minorHAnsi"/>
          <w:b/>
          <w:bCs/>
        </w:rPr>
        <w:tab/>
        <w:t>Wymagania o których mowa w art. 29 ust 3a pzp.</w:t>
      </w:r>
    </w:p>
    <w:p w:rsidR="00237D95" w:rsidRDefault="00237D95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37D95" w:rsidRPr="00237D95" w:rsidRDefault="00237D95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 w:rsidRPr="00237D95">
        <w:rPr>
          <w:rFonts w:asciiTheme="minorHAnsi" w:hAnsiTheme="minorHAnsi"/>
          <w:bCs/>
        </w:rPr>
        <w:t>Zamawiający informuje, że zakres realizacji zamówienia</w:t>
      </w:r>
      <w:r>
        <w:rPr>
          <w:rFonts w:asciiTheme="minorHAnsi" w:hAnsiTheme="minorHAnsi"/>
          <w:bCs/>
        </w:rPr>
        <w:t xml:space="preserve"> nie determinuje wykonywania pracy                w sposób określony w art. 22 par. 1 kodeksu pracy. </w:t>
      </w:r>
      <w:r w:rsidRPr="00237D95">
        <w:rPr>
          <w:rFonts w:asciiTheme="minorHAnsi" w:hAnsiTheme="minorHAnsi"/>
          <w:bCs/>
        </w:rPr>
        <w:t xml:space="preserve"> 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XXIV.</w:t>
      </w:r>
      <w:r w:rsidRPr="000C7F1F">
        <w:rPr>
          <w:rFonts w:asciiTheme="minorHAnsi" w:hAnsiTheme="minorHAnsi"/>
          <w:b/>
          <w:bCs/>
        </w:rPr>
        <w:tab/>
        <w:t>Warunki istotnych zmian umowy w stosunku do treści oferty. Zamawiający nie przewiduje istotnych zmian umowy.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  <w:b/>
          <w:bCs/>
        </w:rPr>
        <w:t>XXIV. Pouczenie o środkach ochrony prawnej przysługujących Wykonawcy w toku postępowania o udzielenie zamówienia publicznego</w:t>
      </w:r>
      <w:r w:rsidRPr="000C7F1F">
        <w:rPr>
          <w:rFonts w:asciiTheme="minorHAnsi" w:hAnsiTheme="minorHAnsi"/>
        </w:rPr>
        <w:t>.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t>Wykonawcy oraz innemu podmiotowi przysługują środki ochrony prawnej opisane w Dziale VI ustawy PZP, jeżeli ma lub miał interes w uzyskaniu zamówienia oraz poniósł lub może ponieść szkodę w wyniku naruszenia przez Zamawiającego przepisów ustawy PZP.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t>Odwołanie przysługuje wyłącznie od niezgodnej z przepisami ustawy czynności Zamawiającego podjętej w postępowaniu o udzielenie zamówienia lub zaniechania czynności, do której Zamawiający jest zobowiązany na podstawie ustawy PZP.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lastRenderedPageBreak/>
        <w:t>Ze względu na to, że wartość zamówienia jest mniejsza niż kwoty określone w przepisach wydanych na podstawie art. 11 ust. 8 ustawy PZP, odwołanie przysługuje wyłącznie wobec czynności:</w:t>
      </w:r>
    </w:p>
    <w:p w:rsidR="000C7F1F" w:rsidRPr="000C7F1F" w:rsidRDefault="000C7F1F" w:rsidP="000C7F1F">
      <w:pPr>
        <w:pStyle w:val="Akapitzlist"/>
        <w:widowControl/>
        <w:numPr>
          <w:ilvl w:val="1"/>
          <w:numId w:val="1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t>określenia warunków udziału w postępowaniu,</w:t>
      </w:r>
    </w:p>
    <w:p w:rsidR="000C7F1F" w:rsidRPr="000C7F1F" w:rsidRDefault="000C7F1F" w:rsidP="000C7F1F">
      <w:pPr>
        <w:pStyle w:val="Akapitzlist"/>
        <w:widowControl/>
        <w:numPr>
          <w:ilvl w:val="1"/>
          <w:numId w:val="1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t>wykluczenia odwołującego z postępowania o udzielenie zamówienia,</w:t>
      </w:r>
    </w:p>
    <w:p w:rsidR="000C7F1F" w:rsidRPr="000C7F1F" w:rsidRDefault="000C7F1F" w:rsidP="000C7F1F">
      <w:pPr>
        <w:pStyle w:val="Akapitzlist"/>
        <w:widowControl/>
        <w:numPr>
          <w:ilvl w:val="1"/>
          <w:numId w:val="1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t>odrzucenia oferty odwołującego,</w:t>
      </w:r>
    </w:p>
    <w:p w:rsidR="000C7F1F" w:rsidRPr="000C7F1F" w:rsidRDefault="000C7F1F" w:rsidP="000C7F1F">
      <w:pPr>
        <w:pStyle w:val="Akapitzlist"/>
        <w:widowControl/>
        <w:numPr>
          <w:ilvl w:val="1"/>
          <w:numId w:val="1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t>opisu przedmiotu zamówienia,</w:t>
      </w:r>
    </w:p>
    <w:p w:rsidR="000C7F1F" w:rsidRPr="000C7F1F" w:rsidRDefault="000C7F1F" w:rsidP="000C7F1F">
      <w:pPr>
        <w:pStyle w:val="Akapitzlist"/>
        <w:widowControl/>
        <w:numPr>
          <w:ilvl w:val="1"/>
          <w:numId w:val="1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t>wyboru najkorzystniejszej oferty.</w:t>
      </w:r>
    </w:p>
    <w:p w:rsidR="000C7F1F" w:rsidRPr="000C7F1F" w:rsidRDefault="000C7F1F" w:rsidP="000C7F1F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0C7F1F">
        <w:rPr>
          <w:rFonts w:asciiTheme="minorHAnsi" w:hAnsiTheme="minorHAnsi" w:cs="Georgia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0C7F1F" w:rsidRPr="000C7F1F" w:rsidRDefault="000C7F1F" w:rsidP="000C7F1F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autoSpaceDE w:val="0"/>
        <w:adjustRightInd w:val="0"/>
        <w:contextualSpacing/>
        <w:jc w:val="both"/>
        <w:rPr>
          <w:rFonts w:asciiTheme="minorHAnsi" w:hAnsiTheme="minorHAnsi"/>
          <w:b/>
        </w:rPr>
      </w:pPr>
      <w:r w:rsidRPr="000C7F1F">
        <w:rPr>
          <w:rFonts w:asciiTheme="minorHAnsi" w:hAnsiTheme="minorHAnsi"/>
          <w:b/>
        </w:rPr>
        <w:t>XXV. Adres poczty elektronicznej lub strony internetowej Zamawiającego.</w:t>
      </w:r>
    </w:p>
    <w:p w:rsidR="000C7F1F" w:rsidRPr="000C7F1F" w:rsidRDefault="000C7F1F" w:rsidP="000C7F1F">
      <w:pPr>
        <w:autoSpaceDE w:val="0"/>
        <w:adjustRightInd w:val="0"/>
        <w:contextualSpacing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/>
          <w:bCs/>
        </w:rPr>
      </w:pPr>
      <w:r w:rsidRPr="000C7F1F">
        <w:rPr>
          <w:rFonts w:asciiTheme="minorHAnsi" w:hAnsiTheme="minorHAnsi"/>
        </w:rPr>
        <w:t xml:space="preserve">Adres poczty elektronicznej: </w:t>
      </w:r>
      <w:hyperlink r:id="rId12" w:history="1">
        <w:r w:rsidRPr="000C7F1F">
          <w:rPr>
            <w:rStyle w:val="Hipercze"/>
            <w:rFonts w:asciiTheme="minorHAnsi" w:hAnsiTheme="minorHAnsi"/>
            <w:bCs/>
          </w:rPr>
          <w:t>ug_pawlosiow</w:t>
        </w:r>
      </w:hyperlink>
      <w:r w:rsidRPr="000C7F1F">
        <w:rPr>
          <w:rStyle w:val="Hipercze"/>
          <w:rFonts w:asciiTheme="minorHAnsi" w:hAnsiTheme="minorHAnsi"/>
          <w:bCs/>
        </w:rPr>
        <w:t>@pro.onet.pl</w:t>
      </w:r>
      <w:r w:rsidRPr="000C7F1F">
        <w:rPr>
          <w:rFonts w:asciiTheme="minorHAnsi" w:hAnsiTheme="minorHAnsi"/>
          <w:bCs/>
        </w:rPr>
        <w:t xml:space="preserve"> </w:t>
      </w:r>
    </w:p>
    <w:p w:rsidR="000C7F1F" w:rsidRPr="000C7F1F" w:rsidRDefault="000C7F1F" w:rsidP="000C7F1F">
      <w:pPr>
        <w:pStyle w:val="NormalnyWeb"/>
        <w:numPr>
          <w:ilvl w:val="0"/>
          <w:numId w:val="16"/>
        </w:numPr>
        <w:spacing w:before="0" w:after="0"/>
        <w:jc w:val="both"/>
        <w:rPr>
          <w:rStyle w:val="Hipercze"/>
          <w:rFonts w:asciiTheme="minorHAnsi" w:hAnsiTheme="minorHAnsi"/>
        </w:rPr>
      </w:pPr>
      <w:r w:rsidRPr="000C7F1F">
        <w:rPr>
          <w:rFonts w:asciiTheme="minorHAnsi" w:hAnsiTheme="minorHAnsi"/>
        </w:rPr>
        <w:t xml:space="preserve">Adres strony internetowej Zamawiającego: </w:t>
      </w:r>
      <w:hyperlink r:id="rId13" w:history="1">
        <w:r w:rsidRPr="000C7F1F">
          <w:rPr>
            <w:rStyle w:val="Hipercze"/>
            <w:rFonts w:asciiTheme="minorHAnsi" w:hAnsiTheme="minorHAnsi"/>
          </w:rPr>
          <w:t>http://www.pawlosiow.itl.pl/bip/</w:t>
        </w:r>
      </w:hyperlink>
    </w:p>
    <w:p w:rsidR="000C7F1F" w:rsidRPr="000C7F1F" w:rsidRDefault="000C7F1F" w:rsidP="000C7F1F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/>
        </w:rPr>
      </w:pPr>
      <w:r w:rsidRPr="000C7F1F">
        <w:rPr>
          <w:rStyle w:val="Hipercze"/>
          <w:rFonts w:asciiTheme="minorHAnsi" w:hAnsiTheme="minorHAnsi"/>
        </w:rPr>
        <w:t xml:space="preserve">Dokumenty niezbędne do oceny zdolności kredytowej Zamawiającego dostępne są pod adresem strony internetowej </w:t>
      </w:r>
      <w:hyperlink r:id="rId14" w:history="1">
        <w:r w:rsidRPr="000C7F1F">
          <w:rPr>
            <w:rStyle w:val="Hipercze"/>
            <w:rFonts w:asciiTheme="minorHAnsi" w:hAnsiTheme="minorHAnsi"/>
          </w:rPr>
          <w:t>http://www.pawlosiow.itl.pl/bip/</w:t>
        </w:r>
      </w:hyperlink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0C7F1F">
        <w:rPr>
          <w:rFonts w:asciiTheme="minorHAnsi" w:hAnsiTheme="minorHAnsi"/>
          <w:b/>
          <w:bCs/>
        </w:rPr>
        <w:t>XXV</w:t>
      </w:r>
      <w:r w:rsidRPr="000C7F1F">
        <w:rPr>
          <w:rFonts w:asciiTheme="minorHAnsi" w:hAnsiTheme="minorHAnsi"/>
        </w:rPr>
        <w:t xml:space="preserve">. </w:t>
      </w:r>
      <w:r w:rsidRPr="000C7F1F">
        <w:rPr>
          <w:rFonts w:asciiTheme="minorHAnsi" w:hAnsiTheme="minorHAnsi"/>
          <w:b/>
          <w:bCs/>
        </w:rPr>
        <w:t>Inne postanowienia.</w:t>
      </w:r>
    </w:p>
    <w:p w:rsidR="000C7F1F" w:rsidRPr="000C7F1F" w:rsidRDefault="000C7F1F" w:rsidP="000C7F1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0C7F1F" w:rsidRPr="000C7F1F" w:rsidRDefault="000C7F1F" w:rsidP="000C7F1F">
      <w:pPr>
        <w:pStyle w:val="NormalnyWeb"/>
        <w:numPr>
          <w:ilvl w:val="0"/>
          <w:numId w:val="12"/>
        </w:numPr>
        <w:spacing w:before="0" w:after="0"/>
        <w:ind w:left="426" w:hanging="441"/>
        <w:rPr>
          <w:rFonts w:asciiTheme="minorHAnsi" w:hAnsiTheme="minorHAnsi"/>
        </w:rPr>
      </w:pPr>
      <w:r w:rsidRPr="000C7F1F">
        <w:rPr>
          <w:rFonts w:asciiTheme="minorHAnsi" w:hAnsiTheme="minorHAnsi"/>
        </w:rPr>
        <w:t>Załącznikami do niniejszej SIWZ są:</w:t>
      </w:r>
    </w:p>
    <w:p w:rsidR="000C7F1F" w:rsidRPr="000C7F1F" w:rsidRDefault="00241AEE" w:rsidP="000C7F1F">
      <w:pPr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</w:t>
      </w:r>
      <w:r w:rsidR="000C7F1F" w:rsidRPr="000C7F1F">
        <w:rPr>
          <w:rFonts w:asciiTheme="minorHAnsi" w:hAnsiTheme="minorHAnsi" w:cs="Times New Roman"/>
        </w:rPr>
        <w:t xml:space="preserve"> – Formularz oferty.</w:t>
      </w:r>
    </w:p>
    <w:p w:rsidR="000C7F1F" w:rsidRPr="000C7F1F" w:rsidRDefault="00241AEE" w:rsidP="000C7F1F">
      <w:pPr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</w:t>
      </w:r>
      <w:r w:rsidR="000C7F1F" w:rsidRPr="000C7F1F">
        <w:rPr>
          <w:rFonts w:asciiTheme="minorHAnsi" w:hAnsiTheme="minorHAnsi" w:cs="Times New Roman"/>
        </w:rPr>
        <w:t xml:space="preserve"> – Istotne postanowienia umowy</w:t>
      </w:r>
      <w:r w:rsidR="00BF0038">
        <w:rPr>
          <w:rFonts w:asciiTheme="minorHAnsi" w:hAnsiTheme="minorHAnsi" w:cs="Times New Roman"/>
        </w:rPr>
        <w:t xml:space="preserve"> wzór umowy</w:t>
      </w:r>
    </w:p>
    <w:p w:rsidR="000C7F1F" w:rsidRPr="000C7F1F" w:rsidRDefault="00241AEE" w:rsidP="000C7F1F">
      <w:pPr>
        <w:ind w:left="42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</w:t>
      </w:r>
      <w:r w:rsidR="000C7F1F" w:rsidRPr="000C7F1F">
        <w:rPr>
          <w:rFonts w:asciiTheme="minorHAnsi" w:hAnsiTheme="minorHAnsi" w:cs="Times New Roman"/>
        </w:rPr>
        <w:t xml:space="preserve"> – Oświadczenie  (wzór).</w:t>
      </w:r>
    </w:p>
    <w:p w:rsidR="000C7F1F" w:rsidRPr="000C7F1F" w:rsidRDefault="00241AEE" w:rsidP="000C7F1F">
      <w:pPr>
        <w:ind w:left="42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</w:t>
      </w:r>
      <w:r w:rsidR="000C7F1F" w:rsidRPr="000C7F1F">
        <w:rPr>
          <w:rFonts w:asciiTheme="minorHAnsi" w:hAnsiTheme="minorHAnsi" w:cs="Times New Roman"/>
        </w:rPr>
        <w:t xml:space="preserve"> – Wzór oświadczenia o przynależności lub braku przynależności do tej samej grupy kapitałowej, o której mowa w art. 24 ust. 1 pkt 23 PZP.</w:t>
      </w:r>
    </w:p>
    <w:p w:rsidR="000C7F1F" w:rsidRPr="000C7F1F" w:rsidRDefault="000C7F1F" w:rsidP="000C7F1F">
      <w:pPr>
        <w:pStyle w:val="NormalnyWeb"/>
        <w:numPr>
          <w:ilvl w:val="0"/>
          <w:numId w:val="12"/>
        </w:numPr>
        <w:spacing w:before="0" w:after="0"/>
        <w:ind w:left="426" w:hanging="441"/>
        <w:jc w:val="both"/>
        <w:rPr>
          <w:rFonts w:asciiTheme="minorHAnsi" w:hAnsiTheme="minorHAnsi"/>
        </w:rPr>
      </w:pPr>
      <w:r w:rsidRPr="000C7F1F">
        <w:rPr>
          <w:rFonts w:asciiTheme="minorHAnsi" w:hAnsiTheme="minorHAnsi"/>
        </w:rPr>
        <w:t>W sprawach nie unormowanych niniejszą specyfikacją istotnych warunków zamówienia ma zastosowanie ustawa Prawo Zamówień Publicznych, akty Wykonawcze do ustawy oraz Kodeks Cywilny.</w:t>
      </w:r>
    </w:p>
    <w:p w:rsidR="000C7F1F" w:rsidRPr="000C7F1F" w:rsidRDefault="000C7F1F" w:rsidP="000C7F1F">
      <w:pPr>
        <w:rPr>
          <w:rFonts w:asciiTheme="minorHAnsi" w:hAnsiTheme="minorHAnsi"/>
        </w:rPr>
      </w:pPr>
    </w:p>
    <w:p w:rsidR="000C7F1F" w:rsidRPr="000C7F1F" w:rsidRDefault="000C7F1F" w:rsidP="000C7F1F">
      <w:pPr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0C7F1F">
      <w:pPr>
        <w:ind w:left="284"/>
        <w:rPr>
          <w:rFonts w:asciiTheme="minorHAnsi" w:hAnsiTheme="minorHAnsi"/>
        </w:rPr>
      </w:pPr>
    </w:p>
    <w:p w:rsidR="000C7F1F" w:rsidRPr="000C7F1F" w:rsidRDefault="000C7F1F" w:rsidP="00247D6D">
      <w:pPr>
        <w:rPr>
          <w:rFonts w:asciiTheme="minorHAnsi" w:hAnsiTheme="minorHAnsi"/>
        </w:rPr>
      </w:pPr>
    </w:p>
    <w:sectPr w:rsidR="000C7F1F" w:rsidRPr="000C7F1F" w:rsidSect="000C7F1F">
      <w:footerReference w:type="default" r:id="rId15"/>
      <w:pgSz w:w="11905" w:h="16837"/>
      <w:pgMar w:top="1418" w:right="1134" w:bottom="1134" w:left="1559" w:header="709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10" w:rsidRDefault="00812D10">
      <w:r>
        <w:separator/>
      </w:r>
    </w:p>
  </w:endnote>
  <w:endnote w:type="continuationSeparator" w:id="0">
    <w:p w:rsidR="00812D10" w:rsidRDefault="0081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1D" w:rsidRPr="00AA3DAF" w:rsidRDefault="000A021D" w:rsidP="000C7F1F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 w:rsidR="00BD5F43">
      <w:rPr>
        <w:rFonts w:asciiTheme="majorHAnsi" w:hAnsiTheme="majorHAnsi"/>
        <w:noProof/>
        <w:sz w:val="16"/>
        <w:szCs w:val="16"/>
      </w:rPr>
      <w:t>13</w:t>
    </w:r>
    <w:r w:rsidRPr="00AA3DAF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10" w:rsidRDefault="00812D10">
      <w:r>
        <w:separator/>
      </w:r>
    </w:p>
  </w:footnote>
  <w:footnote w:type="continuationSeparator" w:id="0">
    <w:p w:rsidR="00812D10" w:rsidRDefault="0081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CF7A0F"/>
    <w:multiLevelType w:val="multilevel"/>
    <w:tmpl w:val="2884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 w15:restartNumberingAfterBreak="0">
    <w:nsid w:val="1F8D16F3"/>
    <w:multiLevelType w:val="hybridMultilevel"/>
    <w:tmpl w:val="D9985188"/>
    <w:lvl w:ilvl="0" w:tplc="311673C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9" w15:restartNumberingAfterBreak="0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0" w15:restartNumberingAfterBreak="0">
    <w:nsid w:val="3689706F"/>
    <w:multiLevelType w:val="hybridMultilevel"/>
    <w:tmpl w:val="EFB0D6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5" w15:restartNumberingAfterBreak="0">
    <w:nsid w:val="58447511"/>
    <w:multiLevelType w:val="hybridMultilevel"/>
    <w:tmpl w:val="7FC8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F44CF9"/>
    <w:multiLevelType w:val="hybridMultilevel"/>
    <w:tmpl w:val="C1BE3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3F5B7E"/>
    <w:multiLevelType w:val="hybridMultilevel"/>
    <w:tmpl w:val="2154E1F4"/>
    <w:lvl w:ilvl="0" w:tplc="EBEC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19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1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22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0"/>
  </w:num>
  <w:num w:numId="5">
    <w:abstractNumId w:val="22"/>
  </w:num>
  <w:num w:numId="6">
    <w:abstractNumId w:val="6"/>
  </w:num>
  <w:num w:numId="7">
    <w:abstractNumId w:val="21"/>
  </w:num>
  <w:num w:numId="8">
    <w:abstractNumId w:val="14"/>
  </w:num>
  <w:num w:numId="9">
    <w:abstractNumId w:val="19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10"/>
  </w:num>
  <w:num w:numId="20">
    <w:abstractNumId w:val="17"/>
  </w:num>
  <w:num w:numId="21">
    <w:abstractNumId w:val="5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ED"/>
    <w:rsid w:val="000A021D"/>
    <w:rsid w:val="000B7D1E"/>
    <w:rsid w:val="000C7F1F"/>
    <w:rsid w:val="000D3B08"/>
    <w:rsid w:val="00131FAF"/>
    <w:rsid w:val="002125B7"/>
    <w:rsid w:val="00237D95"/>
    <w:rsid w:val="00241AEE"/>
    <w:rsid w:val="00243CBB"/>
    <w:rsid w:val="00247D6D"/>
    <w:rsid w:val="00443250"/>
    <w:rsid w:val="007D7BED"/>
    <w:rsid w:val="00812D10"/>
    <w:rsid w:val="00BD5F43"/>
    <w:rsid w:val="00BF0038"/>
    <w:rsid w:val="00CF18B2"/>
    <w:rsid w:val="00EC0F8E"/>
    <w:rsid w:val="00F161E8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4E5A-3933-480F-866B-01743127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paragraph" w:customStyle="1" w:styleId="Standard">
    <w:name w:val="Standard"/>
    <w:uiPriority w:val="99"/>
    <w:rsid w:val="007D7B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D7BED"/>
    <w:pPr>
      <w:spacing w:after="120"/>
    </w:pPr>
  </w:style>
  <w:style w:type="paragraph" w:styleId="NormalnyWeb">
    <w:name w:val="Normal (Web)"/>
    <w:basedOn w:val="Standard"/>
    <w:uiPriority w:val="99"/>
    <w:rsid w:val="007D7BED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7D7BED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D7B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7BED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7BE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ED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7D7BE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7BED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D7BED"/>
    <w:pPr>
      <w:suppressAutoHyphens w:val="0"/>
      <w:autoSpaceDE w:val="0"/>
      <w:adjustRightInd w:val="0"/>
      <w:spacing w:line="264" w:lineRule="exact"/>
      <w:textAlignment w:val="auto"/>
    </w:pPr>
    <w:rPr>
      <w:rFonts w:ascii="Calibri" w:eastAsiaTheme="minorEastAsia" w:hAnsi="Calibri" w:cstheme="minorBidi"/>
      <w:kern w:val="0"/>
    </w:rPr>
  </w:style>
  <w:style w:type="character" w:customStyle="1" w:styleId="FontStyle32">
    <w:name w:val="Font Style32"/>
    <w:basedOn w:val="Domylnaczcionkaakapitu"/>
    <w:uiPriority w:val="99"/>
    <w:rsid w:val="007D7BED"/>
    <w:rPr>
      <w:rFonts w:ascii="Microsoft Sans Serif" w:hAnsi="Microsoft Sans Serif" w:cs="Microsoft Sans Serif"/>
      <w:sz w:val="20"/>
      <w:szCs w:val="20"/>
    </w:rPr>
  </w:style>
  <w:style w:type="paragraph" w:styleId="Lista2">
    <w:name w:val="List 2"/>
    <w:basedOn w:val="Normalny"/>
    <w:uiPriority w:val="99"/>
    <w:unhideWhenUsed/>
    <w:rsid w:val="007D7BED"/>
    <w:pPr>
      <w:widowControl/>
      <w:suppressAutoHyphens w:val="0"/>
      <w:autoSpaceDN/>
      <w:spacing w:after="160" w:line="256" w:lineRule="auto"/>
      <w:ind w:left="566" w:hanging="283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7B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7BED"/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D7BED"/>
    <w:pPr>
      <w:widowControl/>
      <w:suppressAutoHyphens w:val="0"/>
      <w:autoSpaceDN/>
      <w:spacing w:after="160" w:line="256" w:lineRule="auto"/>
      <w:ind w:left="360"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D7BED"/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7D7BED"/>
    <w:pPr>
      <w:widowControl w:val="0"/>
      <w:suppressLineNumbers/>
      <w:suppressAutoHyphens/>
      <w:autoSpaceDN/>
      <w:spacing w:after="120"/>
      <w:jc w:val="left"/>
    </w:pPr>
    <w:rPr>
      <w:rFonts w:eastAsia="Tahoma"/>
      <w:b w:val="0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0C7F1F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1D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13" Type="http://schemas.openxmlformats.org/officeDocument/2006/relationships/hyperlink" Target="http://www.pawlosiow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mailto:ug_pawlosio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hyperlink" Target="http://www.pawlosiow.itl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4586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7</cp:revision>
  <cp:lastPrinted>2018-11-09T09:09:00Z</cp:lastPrinted>
  <dcterms:created xsi:type="dcterms:W3CDTF">2018-11-08T09:14:00Z</dcterms:created>
  <dcterms:modified xsi:type="dcterms:W3CDTF">2018-11-16T06:18:00Z</dcterms:modified>
</cp:coreProperties>
</file>